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jc w:val="center"/>
        <w:rPr>
          <w:rFonts w:hint="eastAsia" w:ascii="微软雅黑" w:hAnsi="微软雅黑" w:eastAsia="微软雅黑" w:cs="微软雅黑"/>
          <w:color w:val="333333"/>
          <w:sz w:val="22"/>
          <w:szCs w:val="22"/>
          <w:lang w:val="en-US" w:eastAsia="zh-CN"/>
        </w:rPr>
      </w:pPr>
      <w:r>
        <w:rPr>
          <w:rStyle w:val="5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  <w:t>嘉实（湖南）医药科技有限公司</w:t>
      </w:r>
      <w:r>
        <w:rPr>
          <w:rStyle w:val="5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  <w:lang w:val="en-US" w:eastAsia="zh-CN"/>
        </w:rPr>
        <w:t>招聘简章</w:t>
      </w:r>
      <w:bookmarkStart w:id="0" w:name="_GoBack"/>
      <w:bookmarkEnd w:id="0"/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hanging="360"/>
        <w:rPr>
          <w:b/>
          <w:bCs/>
          <w:color w:val="auto"/>
          <w:sz w:val="13"/>
          <w:szCs w:val="13"/>
        </w:rPr>
      </w:pPr>
      <w:r>
        <w:rPr>
          <w:rFonts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shd w:val="clear" w:fill="FFFFFF"/>
        </w:rPr>
        <w:t>单位性质：</w:t>
      </w: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shd w:val="clear" w:fill="FFFFFF"/>
        </w:rPr>
        <w:t>其他企业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hanging="360"/>
        <w:rPr>
          <w:b/>
          <w:bCs/>
          <w:color w:val="auto"/>
          <w:sz w:val="13"/>
          <w:szCs w:val="13"/>
        </w:rPr>
      </w:pP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shd w:val="clear" w:fill="FFFFFF"/>
        </w:rPr>
        <w:t>单位行业：批发和零售业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hanging="360"/>
        <w:rPr>
          <w:b/>
          <w:bCs/>
          <w:color w:val="auto"/>
          <w:sz w:val="13"/>
          <w:szCs w:val="13"/>
          <w:highlight w:val="none"/>
        </w:rPr>
      </w:pP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highlight w:val="none"/>
          <w:shd w:val="clear" w:fill="FFFFFF"/>
        </w:rPr>
        <w:t>宣讲学校：吉首大学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hanging="360"/>
        <w:rPr>
          <w:b/>
          <w:bCs/>
          <w:color w:val="auto"/>
          <w:sz w:val="13"/>
          <w:szCs w:val="13"/>
        </w:rPr>
      </w:pP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shd w:val="clear" w:fill="FFFFFF"/>
        </w:rPr>
        <w:t>宣讲城市：湖南省 - 湘西土家族苗族自治州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hanging="360"/>
        <w:rPr>
          <w:b/>
          <w:bCs/>
          <w:color w:val="auto"/>
          <w:sz w:val="13"/>
          <w:szCs w:val="13"/>
        </w:rPr>
      </w:pP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shd w:val="clear" w:fill="FFFFFF"/>
        </w:rPr>
        <w:t>简历投递邮箱：3003990871@qq.com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hanging="360"/>
        <w:rPr>
          <w:b/>
          <w:bCs/>
          <w:color w:val="auto"/>
          <w:sz w:val="13"/>
          <w:szCs w:val="13"/>
        </w:rPr>
      </w:pP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shd w:val="clear" w:fill="FFFFFF"/>
        </w:rPr>
        <w:t>部门电话：13825249907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Verdana" w:hAnsi="Verdana" w:cs="Verdana"/>
          <w:i w:val="0"/>
          <w:caps w:val="0"/>
          <w:color w:val="FF0000"/>
          <w:spacing w:val="0"/>
          <w:sz w:val="12"/>
          <w:szCs w:val="12"/>
        </w:rPr>
      </w:pP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single" w:color="DFDFDF" w:sz="4" w:space="0"/>
        </w:pBdr>
        <w:spacing w:before="0" w:beforeAutospacing="0" w:after="0" w:afterAutospacing="0" w:line="290" w:lineRule="atLeast"/>
        <w:ind w:left="0" w:right="0" w:hanging="360"/>
        <w:jc w:val="both"/>
        <w:rPr>
          <w:sz w:val="12"/>
          <w:szCs w:val="12"/>
        </w:rPr>
      </w:pPr>
      <w:r>
        <w:rPr>
          <w:rFonts w:hint="eastAsia" w:asciiTheme="minorEastAsia" w:hAnsiTheme="minorEastAsia" w:eastAsiaTheme="minorEastAsia" w:cstheme="minorEastAsia"/>
          <w:b/>
          <w:i w:val="0"/>
          <w:caps w:val="0"/>
          <w:color w:val="333333"/>
          <w:spacing w:val="0"/>
          <w:sz w:val="15"/>
          <w:szCs w:val="15"/>
          <w:u w:val="none"/>
          <w:shd w:val="clear" w:fill="FFFFFF"/>
        </w:rPr>
        <w:fldChar w:fldCharType="begin"/>
      </w:r>
      <w:r>
        <w:rPr>
          <w:rFonts w:hint="eastAsia" w:asciiTheme="minorEastAsia" w:hAnsiTheme="minorEastAsia" w:eastAsiaTheme="minorEastAsia" w:cstheme="minorEastAsia"/>
          <w:b/>
          <w:i w:val="0"/>
          <w:caps w:val="0"/>
          <w:color w:val="333333"/>
          <w:spacing w:val="0"/>
          <w:sz w:val="15"/>
          <w:szCs w:val="15"/>
          <w:u w:val="none"/>
          <w:shd w:val="clear" w:fill="FFFFFF"/>
        </w:rPr>
        <w:instrText xml:space="preserve"> HYPERLINK "http://jsu.jysd.com/teachin/view/id/85148?target=_blank" \l "vTab1" </w:instrText>
      </w:r>
      <w:r>
        <w:rPr>
          <w:rFonts w:hint="eastAsia" w:asciiTheme="minorEastAsia" w:hAnsiTheme="minorEastAsia" w:eastAsiaTheme="minorEastAsia" w:cstheme="minorEastAsia"/>
          <w:b/>
          <w:i w:val="0"/>
          <w:caps w:val="0"/>
          <w:color w:val="333333"/>
          <w:spacing w:val="0"/>
          <w:sz w:val="15"/>
          <w:szCs w:val="15"/>
          <w:u w:val="none"/>
          <w:shd w:val="clear" w:fill="FFFFFF"/>
        </w:rPr>
        <w:fldChar w:fldCharType="separate"/>
      </w:r>
      <w:r>
        <w:rPr>
          <w:rStyle w:val="6"/>
          <w:rFonts w:hint="eastAsia" w:asciiTheme="minorEastAsia" w:hAnsiTheme="minorEastAsia" w:eastAsiaTheme="minorEastAsia" w:cstheme="minorEastAsia"/>
          <w:b/>
          <w:i w:val="0"/>
          <w:caps w:val="0"/>
          <w:color w:val="333333"/>
          <w:spacing w:val="0"/>
          <w:sz w:val="15"/>
          <w:szCs w:val="15"/>
          <w:u w:val="none"/>
          <w:shd w:val="clear" w:fill="FFFFFF"/>
        </w:rPr>
        <w:t>宣讲会详情</w:t>
      </w:r>
      <w:r>
        <w:rPr>
          <w:rFonts w:hint="eastAsia" w:asciiTheme="minorEastAsia" w:hAnsiTheme="minorEastAsia" w:eastAsiaTheme="minorEastAsia" w:cstheme="minorEastAsia"/>
          <w:b/>
          <w:i w:val="0"/>
          <w:caps w:val="0"/>
          <w:color w:val="333333"/>
          <w:spacing w:val="0"/>
          <w:sz w:val="15"/>
          <w:szCs w:val="15"/>
          <w:u w:val="none"/>
          <w:shd w:val="clear" w:fill="FFFFFF"/>
        </w:rPr>
        <w:fldChar w:fldCharType="end"/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single" w:color="DFDFDF" w:sz="4" w:space="0"/>
        </w:pBdr>
        <w:spacing w:before="0" w:beforeAutospacing="0" w:after="0" w:afterAutospacing="0" w:line="290" w:lineRule="atLeast"/>
        <w:ind w:left="0" w:right="0" w:hanging="360"/>
        <w:jc w:val="both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333333"/>
          <w:spacing w:val="0"/>
          <w:sz w:val="18"/>
          <w:szCs w:val="18"/>
          <w:u w:val="none"/>
          <w:shd w:val="clear" w:fill="F4F4F4"/>
        </w:rPr>
        <w:fldChar w:fldCharType="begin"/>
      </w: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333333"/>
          <w:spacing w:val="0"/>
          <w:sz w:val="18"/>
          <w:szCs w:val="18"/>
          <w:u w:val="none"/>
          <w:shd w:val="clear" w:fill="F4F4F4"/>
        </w:rPr>
        <w:instrText xml:space="preserve"> HYPERLINK "http://jsu.jysd.com/teachin/view/id/85148?target=_blank" \l "vTab2" </w:instrText>
      </w: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333333"/>
          <w:spacing w:val="0"/>
          <w:sz w:val="18"/>
          <w:szCs w:val="18"/>
          <w:u w:val="none"/>
          <w:shd w:val="clear" w:fill="F4F4F4"/>
        </w:rPr>
        <w:fldChar w:fldCharType="separate"/>
      </w:r>
      <w:r>
        <w:rPr>
          <w:rStyle w:val="6"/>
          <w:rFonts w:hint="eastAsia" w:asciiTheme="majorEastAsia" w:hAnsiTheme="majorEastAsia" w:eastAsiaTheme="majorEastAsia" w:cstheme="majorEastAsia"/>
          <w:b/>
          <w:bCs/>
          <w:i w:val="0"/>
          <w:caps w:val="0"/>
          <w:color w:val="333333"/>
          <w:spacing w:val="0"/>
          <w:sz w:val="18"/>
          <w:szCs w:val="18"/>
          <w:u w:val="none"/>
          <w:shd w:val="clear" w:fill="F4F4F4"/>
        </w:rPr>
        <w:t>单位简介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333333"/>
          <w:spacing w:val="0"/>
          <w:sz w:val="18"/>
          <w:szCs w:val="18"/>
          <w:u w:val="none"/>
          <w:shd w:val="clear" w:fill="F4F4F4"/>
        </w:rPr>
        <w:fldChar w:fldCharType="end"/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Style w:val="5"/>
          <w:rFonts w:hint="eastAsia" w:ascii="宋体" w:hAnsi="宋体" w:eastAsia="宋体" w:cs="宋体"/>
          <w:b/>
          <w:i w:val="0"/>
          <w:caps w:val="0"/>
          <w:color w:val="333333"/>
          <w:spacing w:val="0"/>
          <w:sz w:val="15"/>
          <w:szCs w:val="15"/>
          <w:bdr w:val="none" w:color="auto" w:sz="0" w:space="0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宋体" w:hAnsi="宋体" w:eastAsia="宋体" w:cs="宋体"/>
          <w:color w:val="333333"/>
          <w:sz w:val="15"/>
          <w:szCs w:val="15"/>
        </w:rPr>
      </w:pPr>
      <w:r>
        <w:rPr>
          <w:rStyle w:val="5"/>
          <w:rFonts w:hint="eastAsia" w:ascii="宋体" w:hAnsi="宋体" w:eastAsia="宋体" w:cs="宋体"/>
          <w:b/>
          <w:i w:val="0"/>
          <w:caps w:val="0"/>
          <w:color w:val="333333"/>
          <w:spacing w:val="0"/>
          <w:sz w:val="15"/>
          <w:szCs w:val="15"/>
          <w:bdr w:val="none" w:color="auto" w:sz="0" w:space="0"/>
          <w:shd w:val="clear" w:fill="FFFFFF"/>
          <w:lang w:val="en-US" w:eastAsia="zh-CN"/>
        </w:rPr>
        <w:t>一．</w:t>
      </w:r>
      <w:r>
        <w:rPr>
          <w:rStyle w:val="5"/>
          <w:rFonts w:hint="eastAsia" w:ascii="宋体" w:hAnsi="宋体" w:eastAsia="宋体" w:cs="宋体"/>
          <w:b/>
          <w:i w:val="0"/>
          <w:caps w:val="0"/>
          <w:color w:val="333333"/>
          <w:spacing w:val="0"/>
          <w:sz w:val="15"/>
          <w:szCs w:val="15"/>
          <w:bdr w:val="none" w:color="auto" w:sz="0" w:space="0"/>
          <w:shd w:val="clear" w:fill="FFFFFF"/>
        </w:rPr>
        <w:t>公司简介：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宋体" w:hAnsi="宋体" w:eastAsia="宋体" w:cs="宋体"/>
          <w:b w:val="0"/>
          <w:bCs/>
          <w:color w:val="333333"/>
          <w:sz w:val="15"/>
          <w:szCs w:val="15"/>
        </w:rPr>
      </w:pPr>
      <w:r>
        <w:rPr>
          <w:rStyle w:val="5"/>
          <w:rFonts w:hint="eastAsia" w:ascii="宋体" w:hAnsi="宋体" w:eastAsia="宋体" w:cs="宋体"/>
          <w:b w:val="0"/>
          <w:bCs/>
          <w:i w:val="0"/>
          <w:caps w:val="0"/>
          <w:color w:val="333333"/>
          <w:spacing w:val="0"/>
          <w:sz w:val="15"/>
          <w:szCs w:val="15"/>
          <w:bdr w:val="none" w:color="auto" w:sz="0" w:space="0"/>
          <w:shd w:val="clear" w:fill="FFFFFF"/>
        </w:rPr>
        <w:t>嘉实医药成立于2011年，位于长沙国家高新技术开发区内，是经科技部火炬中心认定的高新技术企业、长沙市首批科技创新小巨人企业、长沙市高校毕业生见习基地。公司专注药物技术开发，以研发“让生命更有品质”的系列药品为使命，致力于高端仿制药和创新药物开发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宋体" w:hAnsi="宋体" w:eastAsia="宋体" w:cs="宋体"/>
          <w:b w:val="0"/>
          <w:bCs/>
          <w:color w:val="333333"/>
          <w:sz w:val="15"/>
          <w:szCs w:val="15"/>
        </w:rPr>
      </w:pPr>
      <w:r>
        <w:rPr>
          <w:rStyle w:val="5"/>
          <w:rFonts w:hint="eastAsia" w:ascii="宋体" w:hAnsi="宋体" w:eastAsia="宋体" w:cs="宋体"/>
          <w:b w:val="0"/>
          <w:bCs/>
          <w:i w:val="0"/>
          <w:caps w:val="0"/>
          <w:color w:val="333333"/>
          <w:spacing w:val="0"/>
          <w:sz w:val="15"/>
          <w:szCs w:val="15"/>
          <w:bdr w:val="none" w:color="auto" w:sz="0" w:space="0"/>
          <w:shd w:val="clear" w:fill="FFFFFF"/>
        </w:rPr>
        <w:t>嘉实医药现有成员近110人，由一支技术背景深厚的专业管理团队和技术团队组成，成员毕业于清华大学、中国科学院、中国药科大学、浙江大学、南开大学等知名院校，团队成员以硕士、博士为主，多数成员有在全球100强企业和上市制药公司的工作经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宋体" w:hAnsi="宋体" w:eastAsia="宋体" w:cs="宋体"/>
          <w:b w:val="0"/>
          <w:bCs/>
          <w:color w:val="333333"/>
          <w:sz w:val="15"/>
          <w:szCs w:val="15"/>
        </w:rPr>
      </w:pPr>
      <w:r>
        <w:rPr>
          <w:rStyle w:val="5"/>
          <w:rFonts w:hint="eastAsia" w:ascii="宋体" w:hAnsi="宋体" w:eastAsia="宋体" w:cs="宋体"/>
          <w:b w:val="0"/>
          <w:bCs/>
          <w:i w:val="0"/>
          <w:caps w:val="0"/>
          <w:color w:val="333333"/>
          <w:spacing w:val="0"/>
          <w:sz w:val="15"/>
          <w:szCs w:val="15"/>
          <w:bdr w:val="none" w:color="auto" w:sz="0" w:space="0"/>
          <w:shd w:val="clear" w:fill="FFFFFF"/>
        </w:rPr>
        <w:t>嘉实医药目前共有5000平米标准化实验室。建有相当于GMP条件的药物合成小试实验室及中试车间，相当于GMP条件的固体、液体制剂工艺小试实验室及中试生产车间，以及由20余台全新安捷伦LC1260、Waters e2695高效液相色谱仪、安捷伦GC7890B、GC7820A气相色谱仪、Thermo ICS600离子色谱、Waters ZQ2000液质联用等设备组成，数据储存处理采用Waters EMPOWER网络系统，完全符合CFDA及FDA审计追踪及分级授权要求的药物分析实验室。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宋体" w:hAnsi="宋体" w:eastAsia="宋体" w:cs="宋体"/>
          <w:b w:val="0"/>
          <w:bCs/>
          <w:color w:val="333333"/>
          <w:sz w:val="15"/>
          <w:szCs w:val="15"/>
        </w:rPr>
      </w:pPr>
      <w:r>
        <w:rPr>
          <w:rStyle w:val="5"/>
          <w:rFonts w:hint="eastAsia" w:ascii="宋体" w:hAnsi="宋体" w:eastAsia="宋体" w:cs="宋体"/>
          <w:b w:val="0"/>
          <w:bCs/>
          <w:i w:val="0"/>
          <w:caps w:val="0"/>
          <w:color w:val="333333"/>
          <w:spacing w:val="0"/>
          <w:sz w:val="15"/>
          <w:szCs w:val="15"/>
          <w:bdr w:val="none" w:color="auto" w:sz="0" w:space="0"/>
          <w:shd w:val="clear" w:fill="FFFFFF"/>
        </w:rPr>
        <w:t>嘉实医药还建有湖南新领航检测技术有限公司、湖南省嘉科仿制药一致性评价研究中心两个公共技术平台。同时，公司建立了一整套理念先进、与国际标准接轨的内部管理制度、质量控制制度及内部OA/ERP系统、实验室管理制度和研发全流程标准操作规程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宋体" w:hAnsi="宋体" w:eastAsia="宋体" w:cs="宋体"/>
          <w:b w:val="0"/>
          <w:bCs/>
          <w:color w:val="333333"/>
          <w:sz w:val="15"/>
          <w:szCs w:val="15"/>
        </w:rPr>
      </w:pPr>
      <w:r>
        <w:rPr>
          <w:rStyle w:val="5"/>
          <w:rFonts w:hint="eastAsia" w:ascii="宋体" w:hAnsi="宋体" w:eastAsia="宋体" w:cs="宋体"/>
          <w:b w:val="0"/>
          <w:bCs/>
          <w:i w:val="0"/>
          <w:caps w:val="0"/>
          <w:color w:val="333333"/>
          <w:spacing w:val="0"/>
          <w:sz w:val="15"/>
          <w:szCs w:val="15"/>
          <w:bdr w:val="none" w:color="auto" w:sz="0" w:space="0"/>
          <w:shd w:val="clear" w:fill="FFFFFF"/>
        </w:rPr>
        <w:t>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宋体" w:hAnsi="宋体" w:eastAsia="宋体" w:cs="宋体"/>
          <w:b w:val="0"/>
          <w:bCs/>
          <w:color w:val="333333"/>
          <w:sz w:val="15"/>
          <w:szCs w:val="15"/>
        </w:rPr>
      </w:pPr>
      <w:r>
        <w:rPr>
          <w:rStyle w:val="5"/>
          <w:rFonts w:hint="eastAsia" w:ascii="宋体" w:hAnsi="宋体" w:eastAsia="宋体" w:cs="宋体"/>
          <w:b w:val="0"/>
          <w:bCs/>
          <w:i w:val="0"/>
          <w:caps w:val="0"/>
          <w:color w:val="333333"/>
          <w:spacing w:val="0"/>
          <w:sz w:val="15"/>
          <w:szCs w:val="15"/>
          <w:bdr w:val="none" w:color="auto" w:sz="0" w:space="0"/>
          <w:shd w:val="clear" w:fill="FFFFFF"/>
        </w:rPr>
        <w:t>加入嘉实医药，你将拥有：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宋体" w:hAnsi="宋体" w:eastAsia="宋体" w:cs="宋体"/>
          <w:b w:val="0"/>
          <w:bCs/>
          <w:color w:val="333333"/>
          <w:sz w:val="15"/>
          <w:szCs w:val="15"/>
        </w:rPr>
      </w:pPr>
      <w:r>
        <w:rPr>
          <w:rStyle w:val="5"/>
          <w:rFonts w:hint="eastAsia" w:ascii="宋体" w:hAnsi="宋体" w:eastAsia="宋体" w:cs="宋体"/>
          <w:b w:val="0"/>
          <w:bCs/>
          <w:i w:val="0"/>
          <w:caps w:val="0"/>
          <w:color w:val="333333"/>
          <w:spacing w:val="0"/>
          <w:sz w:val="15"/>
          <w:szCs w:val="15"/>
          <w:bdr w:val="none" w:color="auto" w:sz="0" w:space="0"/>
          <w:shd w:val="clear" w:fill="FFFFFF"/>
        </w:rPr>
        <w:t>基本工资、月度绩效奖金、年终奖金、见习基地特别奖金、双休、六险一金、集体公寓、法定休假、加班工资、工会月度活动、年中拓展活动、入职体检、年度体检、年度洗牙、新婚红包、新生儿红包、传统节日福利、入职及定期培训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宋体" w:hAnsi="宋体" w:eastAsia="宋体" w:cs="宋体"/>
          <w:color w:val="333333"/>
          <w:sz w:val="15"/>
          <w:szCs w:val="15"/>
        </w:rPr>
      </w:pPr>
      <w:r>
        <w:rPr>
          <w:rStyle w:val="5"/>
          <w:rFonts w:hint="eastAsia" w:ascii="宋体" w:hAnsi="宋体" w:eastAsia="宋体" w:cs="宋体"/>
          <w:b/>
          <w:i w:val="0"/>
          <w:caps w:val="0"/>
          <w:color w:val="333333"/>
          <w:spacing w:val="0"/>
          <w:sz w:val="15"/>
          <w:szCs w:val="15"/>
          <w:bdr w:val="none" w:color="auto" w:sz="0" w:space="0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宋体" w:hAnsi="宋体" w:eastAsia="宋体" w:cs="宋体"/>
          <w:color w:val="333333"/>
          <w:sz w:val="15"/>
          <w:szCs w:val="15"/>
        </w:rPr>
      </w:pPr>
      <w:r>
        <w:rPr>
          <w:rStyle w:val="5"/>
          <w:rFonts w:hint="eastAsia" w:ascii="宋体" w:hAnsi="宋体" w:eastAsia="宋体" w:cs="宋体"/>
          <w:b/>
          <w:i w:val="0"/>
          <w:caps w:val="0"/>
          <w:color w:val="333333"/>
          <w:spacing w:val="0"/>
          <w:sz w:val="15"/>
          <w:szCs w:val="15"/>
          <w:bdr w:val="none" w:color="auto" w:sz="0" w:space="0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宋体" w:hAnsi="宋体" w:eastAsia="宋体" w:cs="宋体"/>
          <w:color w:val="333333"/>
          <w:sz w:val="15"/>
          <w:szCs w:val="15"/>
        </w:rPr>
      </w:pPr>
      <w:r>
        <w:rPr>
          <w:rStyle w:val="5"/>
          <w:rFonts w:hint="eastAsia" w:ascii="宋体" w:hAnsi="宋体" w:eastAsia="宋体" w:cs="宋体"/>
          <w:b/>
          <w:i w:val="0"/>
          <w:caps w:val="0"/>
          <w:color w:val="333333"/>
          <w:spacing w:val="0"/>
          <w:sz w:val="15"/>
          <w:szCs w:val="15"/>
          <w:bdr w:val="none" w:color="auto" w:sz="0" w:space="0"/>
          <w:shd w:val="clear" w:fill="FFFFFF"/>
          <w:lang w:val="en-US" w:eastAsia="zh-CN"/>
        </w:rPr>
        <w:t>二．</w:t>
      </w:r>
      <w:r>
        <w:rPr>
          <w:rStyle w:val="5"/>
          <w:rFonts w:hint="eastAsia" w:ascii="宋体" w:hAnsi="宋体" w:eastAsia="宋体" w:cs="宋体"/>
          <w:b/>
          <w:i w:val="0"/>
          <w:caps w:val="0"/>
          <w:color w:val="333333"/>
          <w:spacing w:val="0"/>
          <w:sz w:val="15"/>
          <w:szCs w:val="15"/>
          <w:bdr w:val="none" w:color="auto" w:sz="0" w:space="0"/>
          <w:shd w:val="clear" w:fill="FFFFFF"/>
        </w:rPr>
        <w:t>招聘岗位</w:t>
      </w:r>
    </w:p>
    <w:tbl>
      <w:tblPr>
        <w:tblW w:w="511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27"/>
        <w:gridCol w:w="735"/>
        <w:gridCol w:w="535"/>
        <w:gridCol w:w="1316"/>
        <w:gridCol w:w="1022"/>
        <w:gridCol w:w="7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7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color w:val="333333"/>
                <w:sz w:val="15"/>
                <w:szCs w:val="15"/>
                <w:bdr w:val="none" w:color="auto" w:sz="0" w:space="0"/>
              </w:rPr>
              <w:t>岗位</w:t>
            </w:r>
          </w:p>
        </w:tc>
        <w:tc>
          <w:tcPr>
            <w:tcW w:w="88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color w:val="333333"/>
                <w:sz w:val="15"/>
                <w:szCs w:val="15"/>
                <w:bdr w:val="none" w:color="auto" w:sz="0" w:space="0"/>
              </w:rPr>
              <w:t>部门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color w:val="333333"/>
                <w:sz w:val="15"/>
                <w:szCs w:val="15"/>
                <w:bdr w:val="none" w:color="auto" w:sz="0" w:space="0"/>
              </w:rPr>
              <w:t>人数</w:t>
            </w:r>
          </w:p>
        </w:tc>
        <w:tc>
          <w:tcPr>
            <w:tcW w:w="15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color w:val="333333"/>
                <w:sz w:val="15"/>
                <w:szCs w:val="15"/>
                <w:bdr w:val="none" w:color="auto" w:sz="0" w:space="0"/>
              </w:rPr>
              <w:t>岗位要求</w:t>
            </w:r>
          </w:p>
        </w:tc>
        <w:tc>
          <w:tcPr>
            <w:tcW w:w="120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color w:val="333333"/>
                <w:sz w:val="15"/>
                <w:szCs w:val="15"/>
                <w:bdr w:val="none" w:color="auto" w:sz="0" w:space="0"/>
              </w:rPr>
              <w:t>专业</w:t>
            </w:r>
          </w:p>
        </w:tc>
        <w:tc>
          <w:tcPr>
            <w:tcW w:w="9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color w:val="333333"/>
                <w:sz w:val="15"/>
                <w:szCs w:val="15"/>
                <w:bdr w:val="none" w:color="auto" w:sz="0" w:space="0"/>
              </w:rPr>
              <w:t>最低学历要求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7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color w:val="333333"/>
                <w:sz w:val="15"/>
                <w:szCs w:val="15"/>
                <w:bdr w:val="none" w:color="auto" w:sz="0" w:space="0"/>
              </w:rPr>
              <w:t>分析研究员</w:t>
            </w:r>
          </w:p>
        </w:tc>
        <w:tc>
          <w:tcPr>
            <w:tcW w:w="88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color w:val="333333"/>
                <w:sz w:val="15"/>
                <w:szCs w:val="15"/>
                <w:bdr w:val="none" w:color="auto" w:sz="0" w:space="0"/>
              </w:rPr>
              <w:t>分析事务部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color w:val="333333"/>
                <w:sz w:val="15"/>
                <w:szCs w:val="15"/>
                <w:bdr w:val="none" w:color="auto" w:sz="0" w:space="0"/>
              </w:rPr>
              <w:t>15人</w:t>
            </w:r>
          </w:p>
        </w:tc>
        <w:tc>
          <w:tcPr>
            <w:tcW w:w="1530" w:type="dxa"/>
            <w:vMerge w:val="restart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color w:val="333333"/>
                <w:sz w:val="15"/>
                <w:szCs w:val="15"/>
                <w:bdr w:val="none" w:color="auto" w:sz="0" w:space="0"/>
              </w:rPr>
              <w:t>1. 喜欢实验室工作；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color w:val="333333"/>
                <w:sz w:val="15"/>
                <w:szCs w:val="15"/>
                <w:bdr w:val="none" w:color="auto" w:sz="0" w:space="0"/>
              </w:rPr>
              <w:t>2. 对药物研发有强烈兴趣；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color w:val="333333"/>
                <w:sz w:val="15"/>
                <w:szCs w:val="15"/>
                <w:bdr w:val="none" w:color="auto" w:sz="0" w:space="0"/>
              </w:rPr>
              <w:t>3. 未来职业规划明确。</w:t>
            </w:r>
          </w:p>
        </w:tc>
        <w:tc>
          <w:tcPr>
            <w:tcW w:w="1200" w:type="dxa"/>
            <w:vMerge w:val="restart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color w:val="333333"/>
                <w:sz w:val="15"/>
                <w:szCs w:val="15"/>
                <w:bdr w:val="none" w:color="auto" w:sz="0" w:space="0"/>
              </w:rPr>
              <w:t>药学类、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color w:val="333333"/>
                <w:sz w:val="15"/>
                <w:szCs w:val="15"/>
                <w:bdr w:val="none" w:color="auto" w:sz="0" w:space="0"/>
              </w:rPr>
              <w:t>化学类、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color w:val="333333"/>
                <w:sz w:val="15"/>
                <w:szCs w:val="15"/>
                <w:bdr w:val="none" w:color="auto" w:sz="0" w:space="0"/>
              </w:rPr>
              <w:t>分析检测及相关专业</w:t>
            </w:r>
          </w:p>
        </w:tc>
        <w:tc>
          <w:tcPr>
            <w:tcW w:w="9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color w:val="333333"/>
                <w:sz w:val="15"/>
                <w:szCs w:val="15"/>
                <w:bdr w:val="none" w:color="auto" w:sz="0" w:space="0"/>
              </w:rPr>
              <w:t>本科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7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color w:val="333333"/>
                <w:sz w:val="15"/>
                <w:szCs w:val="15"/>
                <w:bdr w:val="none" w:color="auto" w:sz="0" w:space="0"/>
              </w:rPr>
              <w:t>制剂研究员</w:t>
            </w:r>
          </w:p>
        </w:tc>
        <w:tc>
          <w:tcPr>
            <w:tcW w:w="88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color w:val="333333"/>
                <w:sz w:val="15"/>
                <w:szCs w:val="15"/>
                <w:bdr w:val="none" w:color="auto" w:sz="0" w:space="0"/>
              </w:rPr>
              <w:t>制剂工艺部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color w:val="333333"/>
                <w:sz w:val="15"/>
                <w:szCs w:val="15"/>
                <w:bdr w:val="none" w:color="auto" w:sz="0" w:space="0"/>
              </w:rPr>
              <w:t>8人</w:t>
            </w:r>
          </w:p>
        </w:tc>
        <w:tc>
          <w:tcPr>
            <w:tcW w:w="1530" w:type="dxa"/>
            <w:vMerge w:val="continue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</w:p>
        </w:tc>
        <w:tc>
          <w:tcPr>
            <w:tcW w:w="1200" w:type="dxa"/>
            <w:vMerge w:val="continue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</w:p>
        </w:tc>
        <w:tc>
          <w:tcPr>
            <w:tcW w:w="9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color w:val="333333"/>
                <w:sz w:val="15"/>
                <w:szCs w:val="15"/>
                <w:bdr w:val="none" w:color="auto" w:sz="0" w:space="0"/>
              </w:rPr>
              <w:t>本科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c>
          <w:tcPr>
            <w:tcW w:w="87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color w:val="333333"/>
                <w:sz w:val="15"/>
                <w:szCs w:val="15"/>
                <w:bdr w:val="none" w:color="auto" w:sz="0" w:space="0"/>
              </w:rPr>
              <w:t>合成研究员</w:t>
            </w:r>
          </w:p>
        </w:tc>
        <w:tc>
          <w:tcPr>
            <w:tcW w:w="88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color w:val="333333"/>
                <w:sz w:val="15"/>
                <w:szCs w:val="15"/>
                <w:bdr w:val="none" w:color="auto" w:sz="0" w:space="0"/>
              </w:rPr>
              <w:t>化学合成部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color w:val="333333"/>
                <w:sz w:val="15"/>
                <w:szCs w:val="15"/>
                <w:bdr w:val="none" w:color="auto" w:sz="0" w:space="0"/>
              </w:rPr>
              <w:t>8人</w:t>
            </w:r>
          </w:p>
        </w:tc>
        <w:tc>
          <w:tcPr>
            <w:tcW w:w="1530" w:type="dxa"/>
            <w:vMerge w:val="continue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</w:p>
        </w:tc>
        <w:tc>
          <w:tcPr>
            <w:tcW w:w="1200" w:type="dxa"/>
            <w:vMerge w:val="continue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</w:p>
        </w:tc>
        <w:tc>
          <w:tcPr>
            <w:tcW w:w="9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color w:val="333333"/>
                <w:sz w:val="15"/>
                <w:szCs w:val="15"/>
                <w:bdr w:val="none" w:color="auto" w:sz="0" w:space="0"/>
              </w:rPr>
              <w:t>硕士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7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color w:val="333333"/>
                <w:sz w:val="15"/>
                <w:szCs w:val="15"/>
                <w:bdr w:val="none" w:color="auto" w:sz="0" w:space="0"/>
              </w:rPr>
              <w:t>实习生</w:t>
            </w:r>
          </w:p>
        </w:tc>
        <w:tc>
          <w:tcPr>
            <w:tcW w:w="88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color w:val="333333"/>
                <w:sz w:val="15"/>
                <w:szCs w:val="15"/>
                <w:bdr w:val="none" w:color="auto" w:sz="0" w:space="0"/>
              </w:rPr>
              <w:t>依据公司岗位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color w:val="333333"/>
                <w:sz w:val="15"/>
                <w:szCs w:val="15"/>
                <w:bdr w:val="none" w:color="auto" w:sz="0" w:space="0"/>
              </w:rPr>
              <w:t>10人</w:t>
            </w:r>
          </w:p>
        </w:tc>
        <w:tc>
          <w:tcPr>
            <w:tcW w:w="1530" w:type="dxa"/>
            <w:vMerge w:val="continue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</w:p>
        </w:tc>
        <w:tc>
          <w:tcPr>
            <w:tcW w:w="1200" w:type="dxa"/>
            <w:vMerge w:val="continue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</w:p>
        </w:tc>
        <w:tc>
          <w:tcPr>
            <w:tcW w:w="9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color w:val="333333"/>
                <w:sz w:val="15"/>
                <w:szCs w:val="15"/>
                <w:bdr w:val="none" w:color="auto" w:sz="0" w:space="0"/>
              </w:rPr>
              <w:t>20年毕业生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宋体" w:hAnsi="宋体" w:eastAsia="宋体" w:cs="宋体"/>
          <w:color w:val="333333"/>
          <w:sz w:val="15"/>
          <w:szCs w:val="15"/>
        </w:rPr>
      </w:pPr>
      <w:r>
        <w:rPr>
          <w:rStyle w:val="5"/>
          <w:rFonts w:hint="eastAsia" w:ascii="宋体" w:hAnsi="宋体" w:eastAsia="宋体" w:cs="宋体"/>
          <w:b/>
          <w:i w:val="0"/>
          <w:caps w:val="0"/>
          <w:color w:val="333333"/>
          <w:spacing w:val="0"/>
          <w:sz w:val="15"/>
          <w:szCs w:val="15"/>
          <w:bdr w:val="none" w:color="auto" w:sz="0" w:space="0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宋体" w:hAnsi="宋体" w:eastAsia="宋体" w:cs="宋体"/>
          <w:color w:val="333333"/>
          <w:sz w:val="15"/>
          <w:szCs w:val="15"/>
        </w:rPr>
      </w:pPr>
      <w:r>
        <w:rPr>
          <w:rStyle w:val="5"/>
          <w:rFonts w:hint="eastAsia" w:ascii="宋体" w:hAnsi="宋体" w:eastAsia="宋体" w:cs="宋体"/>
          <w:b/>
          <w:i w:val="0"/>
          <w:caps w:val="0"/>
          <w:color w:val="333333"/>
          <w:spacing w:val="0"/>
          <w:sz w:val="15"/>
          <w:szCs w:val="15"/>
          <w:bdr w:val="none" w:color="auto" w:sz="0" w:space="0"/>
          <w:shd w:val="clear" w:fill="FFFFFF"/>
          <w:lang w:val="en-US" w:eastAsia="zh-CN"/>
        </w:rPr>
        <w:t>三．</w:t>
      </w:r>
      <w:r>
        <w:rPr>
          <w:rStyle w:val="5"/>
          <w:rFonts w:hint="eastAsia" w:ascii="宋体" w:hAnsi="宋体" w:eastAsia="宋体" w:cs="宋体"/>
          <w:b/>
          <w:i w:val="0"/>
          <w:caps w:val="0"/>
          <w:color w:val="333333"/>
          <w:spacing w:val="0"/>
          <w:sz w:val="15"/>
          <w:szCs w:val="15"/>
          <w:bdr w:val="none" w:color="auto" w:sz="0" w:space="0"/>
          <w:shd w:val="clear" w:fill="FFFFFF"/>
        </w:rPr>
        <w:t>联系方式：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宋体" w:hAnsi="宋体" w:eastAsia="宋体" w:cs="宋体"/>
          <w:color w:val="333333"/>
          <w:sz w:val="15"/>
          <w:szCs w:val="15"/>
        </w:rPr>
      </w:pPr>
      <w:r>
        <w:rPr>
          <w:rStyle w:val="5"/>
          <w:rFonts w:hint="eastAsia" w:ascii="宋体" w:hAnsi="宋体" w:eastAsia="宋体" w:cs="宋体"/>
          <w:b/>
          <w:i w:val="0"/>
          <w:caps w:val="0"/>
          <w:color w:val="333333"/>
          <w:spacing w:val="0"/>
          <w:sz w:val="15"/>
          <w:szCs w:val="15"/>
          <w:bdr w:val="none" w:color="auto" w:sz="0" w:space="0"/>
          <w:shd w:val="clear" w:fill="FFFFFF"/>
        </w:rPr>
        <w:t>联系人：熊女士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宋体" w:hAnsi="宋体" w:eastAsia="宋体" w:cs="宋体"/>
          <w:color w:val="333333"/>
          <w:sz w:val="15"/>
          <w:szCs w:val="15"/>
        </w:rPr>
      </w:pPr>
      <w:r>
        <w:rPr>
          <w:rStyle w:val="5"/>
          <w:rFonts w:hint="eastAsia" w:ascii="宋体" w:hAnsi="宋体" w:eastAsia="宋体" w:cs="宋体"/>
          <w:b/>
          <w:i w:val="0"/>
          <w:caps w:val="0"/>
          <w:color w:val="333333"/>
          <w:spacing w:val="0"/>
          <w:sz w:val="15"/>
          <w:szCs w:val="15"/>
          <w:bdr w:val="none" w:color="auto" w:sz="0" w:space="0"/>
          <w:shd w:val="clear" w:fill="FFFFFF"/>
        </w:rPr>
        <w:t>电话：0731-84221288、18570723486（微信同号）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宋体" w:hAnsi="宋体" w:eastAsia="宋体" w:cs="宋体"/>
          <w:color w:val="333333"/>
          <w:sz w:val="15"/>
          <w:szCs w:val="15"/>
        </w:rPr>
      </w:pPr>
      <w:r>
        <w:rPr>
          <w:rStyle w:val="5"/>
          <w:rFonts w:hint="eastAsia" w:ascii="宋体" w:hAnsi="宋体" w:eastAsia="宋体" w:cs="宋体"/>
          <w:b/>
          <w:i w:val="0"/>
          <w:caps w:val="0"/>
          <w:color w:val="333333"/>
          <w:spacing w:val="0"/>
          <w:sz w:val="15"/>
          <w:szCs w:val="15"/>
          <w:bdr w:val="none" w:color="auto" w:sz="0" w:space="0"/>
          <w:shd w:val="clear" w:fill="FFFFFF"/>
        </w:rPr>
        <w:t>公司地址：长沙高新技术开发区汇智中路179号同心工业园C8栋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宋体" w:hAnsi="宋体" w:eastAsia="宋体" w:cs="宋体"/>
          <w:color w:val="333333"/>
          <w:sz w:val="15"/>
          <w:szCs w:val="15"/>
        </w:rPr>
      </w:pPr>
      <w:r>
        <w:rPr>
          <w:rStyle w:val="5"/>
          <w:rFonts w:hint="eastAsia" w:ascii="宋体" w:hAnsi="宋体" w:eastAsia="宋体" w:cs="宋体"/>
          <w:b/>
          <w:i w:val="0"/>
          <w:caps w:val="0"/>
          <w:color w:val="333333"/>
          <w:spacing w:val="0"/>
          <w:sz w:val="15"/>
          <w:szCs w:val="15"/>
          <w:bdr w:val="none" w:color="auto" w:sz="0" w:space="0"/>
          <w:shd w:val="clear" w:fill="FFFFFF"/>
        </w:rPr>
        <w:t>公司官网：</w:t>
      </w:r>
      <w:r>
        <w:rPr>
          <w:rFonts w:hint="eastAsia" w:ascii="宋体" w:hAnsi="宋体" w:eastAsia="宋体" w:cs="宋体"/>
          <w:i w:val="0"/>
          <w:caps w:val="0"/>
          <w:color w:val="1472DF"/>
          <w:spacing w:val="0"/>
          <w:sz w:val="15"/>
          <w:szCs w:val="15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color w:val="1472DF"/>
          <w:spacing w:val="0"/>
          <w:sz w:val="15"/>
          <w:szCs w:val="15"/>
          <w:u w:val="none"/>
          <w:bdr w:val="none" w:color="auto" w:sz="0" w:space="0"/>
          <w:shd w:val="clear" w:fill="FFFFFF"/>
        </w:rPr>
        <w:instrText xml:space="preserve"> HYPERLINK "http://www.harvest-pharm.com/" </w:instrText>
      </w:r>
      <w:r>
        <w:rPr>
          <w:rFonts w:hint="eastAsia" w:ascii="宋体" w:hAnsi="宋体" w:eastAsia="宋体" w:cs="宋体"/>
          <w:i w:val="0"/>
          <w:caps w:val="0"/>
          <w:color w:val="1472DF"/>
          <w:spacing w:val="0"/>
          <w:sz w:val="15"/>
          <w:szCs w:val="15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6"/>
          <w:rFonts w:hint="eastAsia" w:ascii="宋体" w:hAnsi="宋体" w:eastAsia="宋体" w:cs="宋体"/>
          <w:b/>
          <w:i w:val="0"/>
          <w:caps w:val="0"/>
          <w:color w:val="333333"/>
          <w:spacing w:val="0"/>
          <w:sz w:val="15"/>
          <w:szCs w:val="15"/>
          <w:u w:val="none"/>
          <w:bdr w:val="none" w:color="auto" w:sz="0" w:space="0"/>
          <w:shd w:val="clear" w:fill="FFFFFF"/>
        </w:rPr>
        <w:t>http://www.harvest-pharm.com</w:t>
      </w:r>
      <w:r>
        <w:rPr>
          <w:rFonts w:hint="eastAsia" w:ascii="宋体" w:hAnsi="宋体" w:eastAsia="宋体" w:cs="宋体"/>
          <w:i w:val="0"/>
          <w:caps w:val="0"/>
          <w:color w:val="1472DF"/>
          <w:spacing w:val="0"/>
          <w:sz w:val="15"/>
          <w:szCs w:val="15"/>
          <w:u w:val="none"/>
          <w:bdr w:val="none" w:color="auto" w:sz="0" w:space="0"/>
          <w:shd w:val="clear" w:fill="FFFFFF"/>
        </w:rPr>
        <w:fldChar w:fldCharType="end"/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宋体" w:hAnsi="宋体" w:eastAsia="宋体" w:cs="宋体"/>
          <w:color w:val="333333"/>
          <w:sz w:val="15"/>
          <w:szCs w:val="15"/>
        </w:rPr>
      </w:pPr>
      <w:r>
        <w:rPr>
          <w:rStyle w:val="5"/>
          <w:rFonts w:hint="eastAsia" w:ascii="宋体" w:hAnsi="宋体" w:eastAsia="宋体" w:cs="宋体"/>
          <w:b/>
          <w:i w:val="0"/>
          <w:caps w:val="0"/>
          <w:color w:val="333333"/>
          <w:spacing w:val="0"/>
          <w:sz w:val="15"/>
          <w:szCs w:val="15"/>
          <w:bdr w:val="none" w:color="auto" w:sz="0" w:space="0"/>
          <w:shd w:val="clear" w:fill="FFFFFF"/>
        </w:rPr>
        <w:t>简历接收邮箱：</w:t>
      </w:r>
      <w:r>
        <w:rPr>
          <w:rStyle w:val="5"/>
          <w:rFonts w:hint="eastAsia" w:ascii="宋体" w:hAnsi="宋体" w:eastAsia="宋体" w:cs="宋体"/>
          <w:b/>
          <w:i w:val="0"/>
          <w:caps w:val="0"/>
          <w:color w:val="333333"/>
          <w:spacing w:val="0"/>
          <w:sz w:val="15"/>
          <w:szCs w:val="15"/>
          <w:u w:val="single"/>
          <w:bdr w:val="none" w:color="auto" w:sz="0" w:space="0"/>
          <w:shd w:val="clear" w:fill="FFFFFF"/>
        </w:rPr>
        <w:t>xiongm@harvestpharm.com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宋体" w:hAnsi="宋体" w:eastAsia="宋体" w:cs="宋体"/>
          <w:color w:val="333333"/>
          <w:sz w:val="15"/>
          <w:szCs w:val="15"/>
        </w:rPr>
      </w:pPr>
      <w:r>
        <w:rPr>
          <w:rStyle w:val="5"/>
          <w:rFonts w:hint="eastAsia" w:ascii="宋体" w:hAnsi="宋体" w:eastAsia="宋体" w:cs="宋体"/>
          <w:b/>
          <w:i w:val="0"/>
          <w:caps w:val="0"/>
          <w:color w:val="333333"/>
          <w:spacing w:val="0"/>
          <w:sz w:val="15"/>
          <w:szCs w:val="15"/>
          <w:bdr w:val="none" w:color="auto" w:sz="0" w:space="0"/>
          <w:shd w:val="clear" w:fill="FFFFFF"/>
        </w:rPr>
        <w:t>第三方接收平台：智联招聘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宋体" w:hAnsi="宋体" w:eastAsia="宋体" w:cs="宋体"/>
          <w:color w:val="333333"/>
          <w:sz w:val="15"/>
          <w:szCs w:val="15"/>
        </w:rPr>
      </w:pPr>
      <w:r>
        <w:rPr>
          <w:rStyle w:val="5"/>
          <w:rFonts w:hint="eastAsia" w:ascii="宋体" w:hAnsi="宋体" w:eastAsia="宋体" w:cs="宋体"/>
          <w:b/>
          <w:i w:val="0"/>
          <w:caps w:val="0"/>
          <w:color w:val="333333"/>
          <w:spacing w:val="0"/>
          <w:sz w:val="15"/>
          <w:szCs w:val="15"/>
          <w:bdr w:val="none" w:color="auto" w:sz="0" w:space="0"/>
          <w:shd w:val="clear" w:fill="FFFFFF"/>
        </w:rPr>
        <w:t>公交站名：同心国际工业园（乘W222、201、205等可达）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color w:val="333333"/>
          <w:sz w:val="14"/>
          <w:szCs w:val="1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sz w:val="14"/>
          <w:szCs w:val="14"/>
        </w:rPr>
      </w:pPr>
      <w:r>
        <w:rPr>
          <w:sz w:val="14"/>
          <w:szCs w:val="14"/>
          <w:bdr w:val="none" w:color="auto" w:sz="0" w:space="0"/>
        </w:rPr>
        <w:t>  </w:t>
      </w: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3175"/>
            <wp:docPr id="1" name="图片 5" descr="IMG_256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 </w:t>
      </w: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3175"/>
            <wp:docPr id="2" name="图片 6" descr="IMG_257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6" descr="IMG_25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95500" cy="428625"/>
            <wp:effectExtent l="0" t="0" r="0" b="3175"/>
            <wp:docPr id="9" name="图片 7" descr="IMG_258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 descr="IMG_25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 </w:t>
      </w: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190750" cy="381000"/>
            <wp:effectExtent l="0" t="0" r="6350" b="0"/>
            <wp:docPr id="3" name="图片 8" descr="IMG_259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8" descr="IMG_25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sz w:val="14"/>
          <w:szCs w:val="14"/>
        </w:rPr>
      </w:pP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3175"/>
            <wp:docPr id="11" name="图片 9" descr="IMG_260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 descr="IMG_26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3175"/>
            <wp:docPr id="5" name="图片 10" descr="IMG_261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0" descr="IMG_26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3175"/>
            <wp:docPr id="6" name="图片 11" descr="IMG_262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1" descr="IMG_26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3175"/>
            <wp:docPr id="10" name="图片 12" descr="IMG_263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2" descr="IMG_26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sz w:val="14"/>
          <w:szCs w:val="14"/>
        </w:rPr>
      </w:pP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3175"/>
            <wp:docPr id="7" name="图片 13" descr="IMG_264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3" descr="IMG_26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3175"/>
            <wp:docPr id="8" name="图片 14" descr="IMG_265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4" descr="IMG_26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3175"/>
            <wp:docPr id="4" name="图片 15" descr="IMG_266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5" descr="IMG_26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304800" cy="304800"/>
            <wp:effectExtent l="0" t="0" r="0" b="0"/>
            <wp:docPr id="13" name="图片 16" descr="IMG_267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6" descr="IMG_26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sz w:val="14"/>
          <w:szCs w:val="14"/>
        </w:rPr>
      </w:pP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381250" cy="381000"/>
            <wp:effectExtent l="0" t="0" r="6350" b="0"/>
            <wp:docPr id="12" name="图片 17" descr="IMG_268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7" descr="IMG_268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rFonts w:hint="eastAsia" w:ascii="微软雅黑" w:hAnsi="微软雅黑" w:eastAsia="微软雅黑" w:cs="微软雅黑"/>
          <w:b/>
          <w:bCs/>
          <w:sz w:val="14"/>
          <w:szCs w:val="14"/>
          <w:bdr w:val="none" w:color="auto" w:sz="0" w:space="0"/>
        </w:rPr>
      </w:pPr>
      <w:r>
        <w:rPr>
          <w:rFonts w:hint="eastAsia" w:ascii="微软雅黑" w:hAnsi="微软雅黑" w:eastAsia="微软雅黑" w:cs="微软雅黑"/>
          <w:b/>
          <w:bCs/>
          <w:sz w:val="14"/>
          <w:szCs w:val="14"/>
          <w:bdr w:val="none" w:color="auto" w:sz="0" w:space="0"/>
        </w:rPr>
        <w:t xml:space="preserve">主办单位：吉首大学招生就业处    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rFonts w:hint="eastAsia" w:ascii="微软雅黑" w:hAnsi="微软雅黑" w:eastAsia="微软雅黑" w:cs="微软雅黑"/>
          <w:b/>
          <w:bCs/>
          <w:sz w:val="14"/>
          <w:szCs w:val="14"/>
        </w:rPr>
      </w:pPr>
      <w:r>
        <w:rPr>
          <w:rFonts w:hint="eastAsia" w:ascii="微软雅黑" w:hAnsi="微软雅黑" w:eastAsia="微软雅黑" w:cs="微软雅黑"/>
          <w:b/>
          <w:bCs/>
          <w:sz w:val="14"/>
          <w:szCs w:val="14"/>
          <w:bdr w:val="none" w:color="auto" w:sz="0" w:space="0"/>
        </w:rPr>
        <w:t>联系地址：湖南省吉首市人民南路120号      邮编：416000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rFonts w:hint="eastAsia" w:ascii="微软雅黑" w:hAnsi="微软雅黑" w:eastAsia="微软雅黑" w:cs="微软雅黑"/>
          <w:b/>
          <w:bCs/>
          <w:sz w:val="14"/>
          <w:szCs w:val="14"/>
        </w:rPr>
      </w:pPr>
      <w:r>
        <w:rPr>
          <w:rFonts w:hint="eastAsia" w:ascii="微软雅黑" w:hAnsi="微软雅黑" w:eastAsia="微软雅黑" w:cs="微软雅黑"/>
          <w:b/>
          <w:bCs/>
          <w:sz w:val="14"/>
          <w:szCs w:val="14"/>
          <w:bdr w:val="none" w:color="auto" w:sz="0" w:space="0"/>
        </w:rPr>
        <w:t>联系电话：0743-2161650,        传真:0743-2123692      E-mail：jsu2161650@126.com</w:t>
      </w:r>
    </w:p>
    <w:p/>
    <w:sectPr>
      <w:pgSz w:w="11906" w:h="16838"/>
      <w:pgMar w:top="1440" w:right="1916" w:bottom="1440" w:left="1916" w:header="851" w:footer="992" w:gutter="567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56D71E"/>
    <w:multiLevelType w:val="multilevel"/>
    <w:tmpl w:val="8156D71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A5A4BEF9"/>
    <w:multiLevelType w:val="multilevel"/>
    <w:tmpl w:val="A5A4BEF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">
    <w:nsid w:val="4657B9EF"/>
    <w:multiLevelType w:val="multilevel"/>
    <w:tmpl w:val="4657B9E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D81D34"/>
    <w:rsid w:val="05CD78C0"/>
    <w:rsid w:val="2C7977B6"/>
    <w:rsid w:val="45D81D34"/>
    <w:rsid w:val="48277A47"/>
    <w:rsid w:val="6E26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hyperlink" Target="http://xy.hunbys.com/" TargetMode="External"/><Relationship Id="rId7" Type="http://schemas.openxmlformats.org/officeDocument/2006/relationships/image" Target="media/image2.jpeg"/><Relationship Id="rId6" Type="http://schemas.openxmlformats.org/officeDocument/2006/relationships/hyperlink" Target="http://xsc.gov.hnedu.cn/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account.chsi.com.cn/passport/login?service=http:/jy.ncss.org.cn/caslogin.html" TargetMode="External"/><Relationship Id="rId32" Type="http://schemas.openxmlformats.org/officeDocument/2006/relationships/fontTable" Target="fontTable.xml"/><Relationship Id="rId31" Type="http://schemas.openxmlformats.org/officeDocument/2006/relationships/numbering" Target="numbering.xml"/><Relationship Id="rId30" Type="http://schemas.openxmlformats.org/officeDocument/2006/relationships/customXml" Target="../customXml/item1.xml"/><Relationship Id="rId3" Type="http://schemas.openxmlformats.org/officeDocument/2006/relationships/theme" Target="theme/theme1.xml"/><Relationship Id="rId29" Type="http://schemas.openxmlformats.org/officeDocument/2006/relationships/image" Target="media/image13.jpeg"/><Relationship Id="rId28" Type="http://schemas.openxmlformats.org/officeDocument/2006/relationships/hyperlink" Target="http://www.mohrss.gov.cn/SYrlzyhshbzb/rdzt/gjzzrcfw/rz/" TargetMode="External"/><Relationship Id="rId27" Type="http://schemas.openxmlformats.org/officeDocument/2006/relationships/image" Target="../NULL"/><Relationship Id="rId26" Type="http://schemas.openxmlformats.org/officeDocument/2006/relationships/hyperlink" Target="http://jy.hunbys.com/login.aspx" TargetMode="External"/><Relationship Id="rId25" Type="http://schemas.openxmlformats.org/officeDocument/2006/relationships/image" Target="media/image11.jpeg"/><Relationship Id="rId24" Type="http://schemas.openxmlformats.org/officeDocument/2006/relationships/hyperlink" Target="http://www.qixin.com/" TargetMode="External"/><Relationship Id="rId23" Type="http://schemas.openxmlformats.org/officeDocument/2006/relationships/image" Target="media/image10.jpeg"/><Relationship Id="rId22" Type="http://schemas.openxmlformats.org/officeDocument/2006/relationships/hyperlink" Target="http://www.nacao.org.cn/publish/main/85/index.html" TargetMode="External"/><Relationship Id="rId21" Type="http://schemas.openxmlformats.org/officeDocument/2006/relationships/image" Target="media/image9.jpeg"/><Relationship Id="rId20" Type="http://schemas.openxmlformats.org/officeDocument/2006/relationships/hyperlink" Target="http://jsu.ncss.org.cn/login" TargetMode="External"/><Relationship Id="rId2" Type="http://schemas.openxmlformats.org/officeDocument/2006/relationships/settings" Target="settings.xml"/><Relationship Id="rId19" Type="http://schemas.openxmlformats.org/officeDocument/2006/relationships/image" Target="media/image8.jpeg"/><Relationship Id="rId18" Type="http://schemas.openxmlformats.org/officeDocument/2006/relationships/hyperlink" Target="http://222.240.173.92:7001/hnpes/login/school.action?tdsourcetag=s_pcqq_aiomsg" TargetMode="External"/><Relationship Id="rId17" Type="http://schemas.openxmlformats.org/officeDocument/2006/relationships/image" Target="media/image7.jpeg"/><Relationship Id="rId16" Type="http://schemas.openxmlformats.org/officeDocument/2006/relationships/hyperlink" Target="http://xzptp.hunbys.com/?tdsourcetag=s_pcqq_aiomsg" TargetMode="External"/><Relationship Id="rId15" Type="http://schemas.openxmlformats.org/officeDocument/2006/relationships/image" Target="media/image6.jpeg"/><Relationship Id="rId14" Type="http://schemas.openxmlformats.org/officeDocument/2006/relationships/hyperlink" Target="http://10531.hunbys.com/" TargetMode="External"/><Relationship Id="rId13" Type="http://schemas.openxmlformats.org/officeDocument/2006/relationships/image" Target="media/image5.jpeg"/><Relationship Id="rId12" Type="http://schemas.openxmlformats.org/officeDocument/2006/relationships/hyperlink" Target="http://jsu.careersky.cn/jixun/Account/signIn" TargetMode="External"/><Relationship Id="rId11" Type="http://schemas.openxmlformats.org/officeDocument/2006/relationships/image" Target="media/image4.jpeg"/><Relationship Id="rId10" Type="http://schemas.openxmlformats.org/officeDocument/2006/relationships/hyperlink" Target="https://www.chsi.com.cn/" TargetMode="Externa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2020-10-28T16:10:00Z</dcterms:created>
  <dc:creator>杨紫琴</dc:creator>
  <cp:lastModifiedBy>杨紫琴</cp:lastModifiedBy>
  <dcterms:modified xsi:type="dcterms:W3CDTF">2020-10-28T16:18:13Z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