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 w:line="400" w:lineRule="atLeast"/>
        <w:ind w:left="0" w:right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2"/>
          <w:szCs w:val="22"/>
          <w:shd w:val="clear" w:fill="FFFFFF"/>
        </w:rPr>
        <w:t>深圳市宝视佳科技有限公司</w:t>
      </w: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2"/>
          <w:szCs w:val="22"/>
          <w:shd w:val="clear" w:fill="FFFFFF"/>
          <w:lang w:val="en-US" w:eastAsia="zh-CN"/>
        </w:rPr>
        <w:t>招聘简章</w:t>
      </w:r>
    </w:p>
    <w:p>
      <w:pP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2"/>
          <w:szCs w:val="22"/>
          <w:shd w:val="clear" w:fill="FFFFFF"/>
        </w:rPr>
      </w:pPr>
    </w:p>
    <w:p>
      <w:pP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22"/>
          <w:szCs w:val="22"/>
          <w:shd w:val="clear" w:fill="FFFFFF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单位性质：</w:t>
      </w: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其他企业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单位行业：批发和零售业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单位规模：1000-5000人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宣讲时间：2019-11-01 10:00-12:00(周五)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  <w:highlight w:val="none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highlight w:val="none"/>
          <w:shd w:val="clear" w:fill="FFFFFF"/>
        </w:rPr>
        <w:t>宣讲学校：吉首大学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宣讲城市：湖南省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宣讲地址：吉首大学创业园308室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简历投递邮箱：3003990871@qq.com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20" w:lineRule="atLeast"/>
        <w:ind w:left="0" w:right="0" w:hanging="360"/>
        <w:rPr>
          <w:b/>
          <w:bCs/>
          <w:color w:val="auto"/>
          <w:sz w:val="13"/>
          <w:szCs w:val="13"/>
        </w:rPr>
      </w:pPr>
      <w:r>
        <w:rPr>
          <w:rFonts w:hint="default" w:ascii="Verdana" w:hAnsi="Verdana" w:cs="Verdana"/>
          <w:b/>
          <w:bCs/>
          <w:i w:val="0"/>
          <w:caps w:val="0"/>
          <w:color w:val="auto"/>
          <w:spacing w:val="0"/>
          <w:sz w:val="13"/>
          <w:szCs w:val="13"/>
          <w:shd w:val="clear" w:fill="FFFFFF"/>
        </w:rPr>
        <w:t>部门电话：13825249907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Verdana" w:hAnsi="Verdana" w:cs="Verdana"/>
          <w:i w:val="0"/>
          <w:caps w:val="0"/>
          <w:color w:val="FF0000"/>
          <w:spacing w:val="0"/>
          <w:sz w:val="12"/>
          <w:szCs w:val="12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290" w:lineRule="atLeast"/>
        <w:ind w:left="0" w:right="0" w:hanging="360"/>
        <w:jc w:val="both"/>
        <w:rPr>
          <w:sz w:val="12"/>
          <w:szCs w:val="12"/>
        </w:rPr>
      </w:pP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instrText xml:space="preserve"> HYPERLINK "http://jsu.jysd.com/teachin/view/id/85148?target=_blank" \l "vTab1" </w:instrText>
      </w: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fldChar w:fldCharType="separate"/>
      </w:r>
      <w:r>
        <w:rPr>
          <w:rStyle w:val="7"/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t>宣讲会详情</w:t>
      </w:r>
      <w:r>
        <w:rPr>
          <w:rFonts w:hint="eastAsia" w:asciiTheme="minorEastAsia" w:hAnsiTheme="minorEastAsia" w:eastAsiaTheme="minorEastAsia" w:cstheme="minorEastAsia"/>
          <w:b/>
          <w:i w:val="0"/>
          <w:caps w:val="0"/>
          <w:color w:val="333333"/>
          <w:spacing w:val="0"/>
          <w:sz w:val="15"/>
          <w:szCs w:val="15"/>
          <w:u w:val="none"/>
          <w:shd w:val="clear" w:fill="FFFFFF"/>
        </w:rPr>
        <w:fldChar w:fldCharType="end"/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4" w:space="0"/>
        </w:pBdr>
        <w:spacing w:before="0" w:beforeAutospacing="0" w:after="0" w:afterAutospacing="0" w:line="290" w:lineRule="atLeast"/>
        <w:ind w:left="0" w:right="0" w:hanging="360"/>
        <w:jc w:val="both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begin"/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instrText xml:space="preserve"> HYPERLINK "http://jsu.jysd.com/teachin/view/id/85148?target=_blank" \l "vTab2" </w:instrTex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separate"/>
      </w:r>
      <w:r>
        <w:rPr>
          <w:rStyle w:val="7"/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t>单位简介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333333"/>
          <w:spacing w:val="0"/>
          <w:sz w:val="18"/>
          <w:szCs w:val="18"/>
          <w:u w:val="none"/>
          <w:shd w:val="clear" w:fill="F4F4F4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 </w:t>
      </w: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一、公司简介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深圳市宝视佳电子商务有限公司成立于2007年，是一家专注于B2C及B2B领域的集团性标杆式跨境电子商务企业。公司旗下拥有数十家分公司，员工超千人，办公面积逾30000平米。公司经营服饰、家居、美妆、3C电子、户外、玩具、安防监控、汽车配件等数十种品类，建有跨越中美的150000平智能高效仓储配送体系，业务辐射200多个国家和地区。</w:t>
      </w:r>
    </w:p>
    <w:p>
      <w:pPr>
        <w:pStyle w:val="3"/>
        <w:keepNext w:val="0"/>
        <w:keepLines w:val="0"/>
        <w:widowControl/>
        <w:numPr>
          <w:ilvl w:val="0"/>
          <w:numId w:val="4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福利待遇：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br w:type="textWrapping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1、薪 酬：底薪+提成+绩效构成，拥有在行业内颇具竞争力的薪资及激励机制；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br w:type="textWrapping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2、社会保险：实习期统一购买商业险，毕业之后购买五险一金；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br w:type="textWrapping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3、其他福利：老员工享受年假及体检福利；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br w:type="textWrapping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4、节日慰问：公司在端午节、中秋节、女王节、圣诞节等重大节日为员工发放节日慰问品；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br w:type="textWrapping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5、生日福利：每月为当月生日的员工举办生日party并送上精美礼品一份;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  <w:lang w:val="en-US" w:eastAsia="zh-CN"/>
        </w:rPr>
        <w:t xml:space="preserve">  </w:t>
      </w:r>
    </w:p>
    <w:p>
      <w:pPr>
        <w:pStyle w:val="3"/>
        <w:keepNext w:val="0"/>
        <w:keepLines w:val="0"/>
        <w:widowControl/>
        <w:numPr>
          <w:ilvl w:val="0"/>
          <w:numId w:val="5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right="0" w:rightChars="0"/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员工活动：每年举行一次大型年会活动和两次带薪公费旅游活动，并组建各项文娱活动（篮球社、羽毛球社、户外社、摄影社、义工社等社团）丰富员工的业余生活；</w:t>
      </w:r>
    </w:p>
    <w:p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right="0" w:rightChars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7、培训晋升：分阶段为员工组织系统培训，实行1对1专人指导，并提供公平公正的内部双向晋升制度，有管理层通道和精英层通道；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br w:type="textWrapping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8、住宿：公寓式宿舍，临近公司并且配备空调，热水器等家电让员工享受家的温馨；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br w:type="textWrapping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9、假期规定：享受带薪休假，享受国家规定假期（法定假日、婚假、产假等）；女员工享有每月半天带薪特殊假。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三、</w:t>
      </w: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招聘需求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 （一）</w:t>
      </w: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B2C外贸专员50人</w:t>
      </w:r>
    </w:p>
    <w:tbl>
      <w:tblPr>
        <w:tblStyle w:val="4"/>
        <w:tblW w:w="9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66"/>
        <w:gridCol w:w="2178"/>
        <w:gridCol w:w="2211"/>
        <w:gridCol w:w="1320"/>
        <w:gridCol w:w="18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平台</w:t>
            </w:r>
          </w:p>
        </w:tc>
        <w:tc>
          <w:tcPr>
            <w:tcW w:w="132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语种</w:t>
            </w:r>
          </w:p>
        </w:tc>
        <w:tc>
          <w:tcPr>
            <w:tcW w:w="134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市场对象</w:t>
            </w:r>
          </w:p>
        </w:tc>
        <w:tc>
          <w:tcPr>
            <w:tcW w:w="80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人数</w:t>
            </w:r>
          </w:p>
        </w:tc>
        <w:tc>
          <w:tcPr>
            <w:tcW w:w="113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工作地点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亚马逊</w:t>
            </w:r>
          </w:p>
        </w:tc>
        <w:tc>
          <w:tcPr>
            <w:tcW w:w="132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英语，德语，法语，土耳其、葡萄牙语</w:t>
            </w:r>
          </w:p>
        </w:tc>
        <w:tc>
          <w:tcPr>
            <w:tcW w:w="134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欧洲、美国、土耳其、巴西</w:t>
            </w:r>
          </w:p>
        </w:tc>
        <w:tc>
          <w:tcPr>
            <w:tcW w:w="80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20</w:t>
            </w:r>
          </w:p>
        </w:tc>
        <w:tc>
          <w:tcPr>
            <w:tcW w:w="113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 </w:t>
            </w:r>
          </w:p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深圳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速卖通</w:t>
            </w:r>
          </w:p>
        </w:tc>
        <w:tc>
          <w:tcPr>
            <w:tcW w:w="132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英语</w:t>
            </w:r>
          </w:p>
        </w:tc>
        <w:tc>
          <w:tcPr>
            <w:tcW w:w="134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全球市场</w:t>
            </w:r>
          </w:p>
        </w:tc>
        <w:tc>
          <w:tcPr>
            <w:tcW w:w="80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10</w:t>
            </w:r>
          </w:p>
        </w:tc>
        <w:tc>
          <w:tcPr>
            <w:tcW w:w="113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深圳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wish</w:t>
            </w:r>
          </w:p>
        </w:tc>
        <w:tc>
          <w:tcPr>
            <w:tcW w:w="132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英语</w:t>
            </w:r>
          </w:p>
        </w:tc>
        <w:tc>
          <w:tcPr>
            <w:tcW w:w="134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欧洲、美国</w:t>
            </w:r>
          </w:p>
        </w:tc>
        <w:tc>
          <w:tcPr>
            <w:tcW w:w="80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5</w:t>
            </w:r>
          </w:p>
        </w:tc>
        <w:tc>
          <w:tcPr>
            <w:tcW w:w="113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深圳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Cdiscount</w:t>
            </w:r>
          </w:p>
        </w:tc>
        <w:tc>
          <w:tcPr>
            <w:tcW w:w="132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法语</w:t>
            </w:r>
          </w:p>
        </w:tc>
        <w:tc>
          <w:tcPr>
            <w:tcW w:w="134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法国</w:t>
            </w:r>
          </w:p>
        </w:tc>
        <w:tc>
          <w:tcPr>
            <w:tcW w:w="80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3</w:t>
            </w:r>
          </w:p>
        </w:tc>
        <w:tc>
          <w:tcPr>
            <w:tcW w:w="113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深圳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韩国</w:t>
            </w:r>
          </w:p>
        </w:tc>
        <w:tc>
          <w:tcPr>
            <w:tcW w:w="132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韩语</w:t>
            </w:r>
          </w:p>
        </w:tc>
        <w:tc>
          <w:tcPr>
            <w:tcW w:w="134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韩国</w:t>
            </w:r>
          </w:p>
        </w:tc>
        <w:tc>
          <w:tcPr>
            <w:tcW w:w="80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2</w:t>
            </w:r>
          </w:p>
        </w:tc>
        <w:tc>
          <w:tcPr>
            <w:tcW w:w="113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深圳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7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ebay海外仓</w:t>
            </w:r>
          </w:p>
        </w:tc>
        <w:tc>
          <w:tcPr>
            <w:tcW w:w="132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英语</w:t>
            </w:r>
          </w:p>
        </w:tc>
        <w:tc>
          <w:tcPr>
            <w:tcW w:w="1340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美国英国德国</w:t>
            </w:r>
          </w:p>
        </w:tc>
        <w:tc>
          <w:tcPr>
            <w:tcW w:w="80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10</w:t>
            </w:r>
          </w:p>
        </w:tc>
        <w:tc>
          <w:tcPr>
            <w:tcW w:w="1130" w:type="dxa"/>
            <w:shd w:val="clear" w:color="auto" w:fill="auto"/>
            <w:vAlign w:val="top"/>
          </w:tcPr>
          <w:p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/>
              <w:spacing w:before="0" w:beforeAutospacing="0" w:after="0" w:afterAutospacing="0" w:line="15" w:lineRule="atLeast"/>
              <w:ind w:left="0" w:right="0"/>
              <w:rPr>
                <w:rFonts w:ascii="宋体" w:hAnsi="宋体" w:eastAsia="宋体" w:cs="宋体"/>
                <w:color w:val="333333"/>
                <w:sz w:val="14"/>
                <w:szCs w:val="14"/>
              </w:rPr>
            </w:pPr>
            <w:r>
              <w:rPr>
                <w:rFonts w:ascii="宋体" w:hAnsi="宋体" w:eastAsia="宋体" w:cs="宋体"/>
                <w:b w:val="0"/>
                <w:i w:val="0"/>
                <w:color w:val="333333"/>
                <w:sz w:val="14"/>
                <w:szCs w:val="14"/>
              </w:rPr>
              <w:t>深圳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任职要求：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1、本科及以上学历，专业不限，男女不限；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2、外语水平：英语CET-4以上，小语种（法德土耳其葡萄牙语）专四或有相关语言证书，韩语Topik4级以上；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3、良好的学习能力、逻辑分析能力，乐于从事B2C外贸工作。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岗位职责：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1、负责跨境电商平台的账号管理，制定产品的上架计划；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2、负责产品的资料编辑、上架、优化和活动，保持账户的良好运营；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3、做好店铺数据分析，每周/月形成销售报表，并进行相关总结。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晋升通道：专员——组长——主管——经理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（二）采购专员 10人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任职要求：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br w:type="textWrapping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1、本科及以上学历，专业不限；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2、性格开朗乐观，较强的谈判沟通能力和成本管控意识，良好的团队合作意识。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br w:type="textWrapping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岗位职责：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br w:type="textWrapping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1、根据业务需求按时执行采购订单、跟单计划；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br w:type="textWrapping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2、开展市场调查，负责采购成本优化（询价、比价、议价）等工作。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3、开发新的供应商，建立稳定的采购渠道，寻找充足货源，避免缺货。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晋升通道：采购专员——组长——主管——经理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（三）外贸客服（英语） 10人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任职要求：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1、本科及以上学历，专业不限，男女不限，英语读写能力良好，英语CET-4以上；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2、思维灵活，善于沟通交流，服务意识强，乐于从事客服工作。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岗位职责：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1、及时回复和处理客户邮件和咨询问题；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2、跟踪服务客户，提供客户的满意度，保持店铺的好评率。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晋升通道：客服专员——组长——主管——经理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（四）产品开发专员 10人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任职要求：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1、本科及以上学历，专业不限，男女不限，英语读写能力良好，CET-4以上；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2、思维灵活有逻辑性，具备良好的沟通能力和执行力，积极主动，喜欢接受挑战。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岗位职责：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1、调研市面上的热销产品，推荐上架；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2、负责跟进供应商新品，满足编辑上传的需求量，处理客服和采购咨询的相关问题。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晋升通道：开发专员——组长——主管——经理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四、联系方式/招聘流程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1、深圳总部地址：深圳市龙华新区东环一路安锦恒工业园28栋。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2、网址：http://www.bessky.cn/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3、联系方式 : 13825249907任小姐(微信同号)  0755-21045270     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4、应聘流程：网申→宣讲会→笔试→初试→复试→offer→三方签订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rFonts w:ascii="宋体" w:hAnsi="宋体" w:eastAsia="宋体" w:cs="宋体"/>
          <w:color w:val="333333"/>
          <w:sz w:val="14"/>
          <w:szCs w:val="14"/>
        </w:rPr>
      </w:pP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5、简历投递：</w:t>
      </w: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网申链接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：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fldChar w:fldCharType="begin"/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instrText xml:space="preserve"> HYPERLINK "http://bessky.zhiye.com/Campus" </w:instrTex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fldChar w:fldCharType="separate"/>
      </w:r>
      <w:r>
        <w:rPr>
          <w:rStyle w:val="7"/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single"/>
          <w:shd w:val="clear" w:fill="FFFFFF"/>
        </w:rPr>
        <w:t>http://bessky.zhiye.com/Campus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u w:val="none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452" w:beforeAutospacing="0" w:after="0" w:afterAutospacing="0" w:line="15" w:lineRule="atLeast"/>
        <w:ind w:left="0" w:right="0"/>
        <w:rPr>
          <w:sz w:val="12"/>
          <w:szCs w:val="12"/>
        </w:rPr>
      </w:pPr>
      <w:r>
        <w:rPr>
          <w:rStyle w:val="6"/>
          <w:rFonts w:ascii="宋体" w:hAnsi="宋体" w:eastAsia="宋体" w:cs="宋体"/>
          <w:b/>
          <w:i w:val="0"/>
          <w:caps w:val="0"/>
          <w:color w:val="333333"/>
          <w:spacing w:val="0"/>
          <w:sz w:val="14"/>
          <w:szCs w:val="14"/>
          <w:shd w:val="clear" w:fill="FFFFFF"/>
        </w:rPr>
        <w:t>微信端</w:t>
      </w:r>
      <w:r>
        <w:rPr>
          <w:rFonts w:ascii="宋体" w:hAnsi="宋体" w:eastAsia="宋体" w:cs="宋体"/>
          <w:i w:val="0"/>
          <w:caps w:val="0"/>
          <w:color w:val="333333"/>
          <w:spacing w:val="0"/>
          <w:sz w:val="14"/>
          <w:szCs w:val="14"/>
          <w:shd w:val="clear" w:fill="FFFFFF"/>
        </w:rPr>
        <w:t>：扫码关注宝视佳科技公众号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2"/>
          <w:szCs w:val="12"/>
        </w:rPr>
      </w:pPr>
      <w:r>
        <w:rPr>
          <w:sz w:val="12"/>
          <w:szCs w:val="12"/>
        </w:rPr>
        <w:t> 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12" name="图片 3" descr="IMG_258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13" name="图片 4" descr="IMG_259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 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95500" cy="428625"/>
            <wp:effectExtent l="0" t="0" r="0" b="3175"/>
            <wp:docPr id="14" name="图片 5" descr="IMG_26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 descr="IMG_26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190750" cy="381000"/>
            <wp:effectExtent l="0" t="0" r="6350" b="0"/>
            <wp:docPr id="2" name="图片 6" descr="IMG_261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IMG_26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2"/>
          <w:szCs w:val="12"/>
        </w:rPr>
      </w:pP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11" name="图片 7" descr="IMG_262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IMG_26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 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10" name="图片 8" descr="IMG_263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 descr="IMG_26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 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3" name="图片 9" descr="IMG_264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 descr="IMG_26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 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4" name="图片 10" descr="IMG_265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 descr="IMG_26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sz w:val="12"/>
          <w:szCs w:val="12"/>
        </w:rPr>
      </w:pP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5" name="图片 11" descr="IMG_266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1" descr="IMG_26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 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6" name="图片 12" descr="IMG_267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2" descr="IMG_26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 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2057400" cy="428625"/>
            <wp:effectExtent l="0" t="0" r="0" b="3175"/>
            <wp:docPr id="9" name="图片 13" descr="IMG_268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3" descr="IMG_26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2"/>
          <w:szCs w:val="12"/>
        </w:rPr>
        <w:t>   </w:t>
      </w:r>
      <w:r>
        <w:rPr>
          <w:color w:val="333333"/>
          <w:sz w:val="12"/>
          <w:szCs w:val="12"/>
          <w:u w:val="none"/>
        </w:rPr>
        <w:drawing>
          <wp:inline distT="0" distB="0" distL="114300" distR="114300">
            <wp:extent cx="304800" cy="304800"/>
            <wp:effectExtent l="0" t="0" r="0" b="0"/>
            <wp:docPr id="8" name="图片 14" descr="IMG_269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4" descr="IMG_26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0" w:after="0" w:afterAutospacing="0" w:line="240" w:lineRule="auto"/>
        <w:ind w:left="0" w:right="0"/>
        <w:textAlignment w:val="auto"/>
        <w:rPr>
          <w:rFonts w:hint="eastAsia" w:asciiTheme="minorEastAsia" w:hAnsiTheme="minorEastAsia" w:eastAsiaTheme="minorEastAsia" w:cstheme="minorEastAsia"/>
          <w:b/>
          <w:bCs/>
          <w:sz w:val="15"/>
          <w:szCs w:val="15"/>
        </w:rPr>
      </w:pPr>
      <w:r>
        <w:rPr>
          <w:rFonts w:hint="eastAsia" w:asciiTheme="minorEastAsia" w:hAnsiTheme="minorEastAsia" w:eastAsiaTheme="minorEastAsia" w:cstheme="minorEastAsia"/>
          <w:b/>
          <w:bCs/>
          <w:sz w:val="15"/>
          <w:szCs w:val="15"/>
        </w:rPr>
        <w:t>主办单位：吉首大学招生就业处     联系地址：湖南省吉首市人民南路120号      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00" w:beforeAutospacing="0" w:after="0" w:afterAutospacing="0"/>
        <w:ind w:left="0" w:right="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联系电话：0743-2161650,        传真:0743-2123692      E-mail：jsu2161650@126.com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56D71E"/>
    <w:multiLevelType w:val="multilevel"/>
    <w:tmpl w:val="8156D71E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973435D9"/>
    <w:multiLevelType w:val="singleLevel"/>
    <w:tmpl w:val="973435D9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A5A4BEF9"/>
    <w:multiLevelType w:val="multilevel"/>
    <w:tmpl w:val="A5A4BEF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3">
    <w:nsid w:val="4657B9EF"/>
    <w:multiLevelType w:val="multilevel"/>
    <w:tmpl w:val="4657B9E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4">
    <w:nsid w:val="521245BC"/>
    <w:multiLevelType w:val="singleLevel"/>
    <w:tmpl w:val="521245B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C01A64"/>
    <w:rsid w:val="1FD70447"/>
    <w:rsid w:val="3E485974"/>
    <w:rsid w:val="57C0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hyperlink" Target="http://xy.hunbys.com/" TargetMode="External"/><Relationship Id="rId7" Type="http://schemas.openxmlformats.org/officeDocument/2006/relationships/image" Target="media/image2.jpeg"/><Relationship Id="rId6" Type="http://schemas.openxmlformats.org/officeDocument/2006/relationships/hyperlink" Target="http://xsc.gov.hnedu.cn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account.chsi.com.cn/passport/login?service=http:/jy.ncss.org.cn/caslogin.html" TargetMode="External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../NULL"/><Relationship Id="rId26" Type="http://schemas.openxmlformats.org/officeDocument/2006/relationships/hyperlink" Target="http://jy.hunbys.com/login.aspx" TargetMode="External"/><Relationship Id="rId25" Type="http://schemas.openxmlformats.org/officeDocument/2006/relationships/image" Target="media/image11.jpeg"/><Relationship Id="rId24" Type="http://schemas.openxmlformats.org/officeDocument/2006/relationships/hyperlink" Target="http://www.qixin.com/" TargetMode="External"/><Relationship Id="rId23" Type="http://schemas.openxmlformats.org/officeDocument/2006/relationships/image" Target="media/image10.jpeg"/><Relationship Id="rId22" Type="http://schemas.openxmlformats.org/officeDocument/2006/relationships/hyperlink" Target="http://www.nacao.org.cn/publish/main/85/index.html" TargetMode="External"/><Relationship Id="rId21" Type="http://schemas.openxmlformats.org/officeDocument/2006/relationships/image" Target="media/image9.jpeg"/><Relationship Id="rId20" Type="http://schemas.openxmlformats.org/officeDocument/2006/relationships/hyperlink" Target="http://jsu.ncss.org.cn/login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hyperlink" Target="http://222.240.173.92:7001/hnpes/login/school.action?tdsourcetag=s_pcqq_aiomsg" TargetMode="External"/><Relationship Id="rId17" Type="http://schemas.openxmlformats.org/officeDocument/2006/relationships/image" Target="media/image7.jpeg"/><Relationship Id="rId16" Type="http://schemas.openxmlformats.org/officeDocument/2006/relationships/hyperlink" Target="http://xzptp.hunbys.com/?tdsourcetag=s_pcqq_aiomsg" TargetMode="External"/><Relationship Id="rId15" Type="http://schemas.openxmlformats.org/officeDocument/2006/relationships/image" Target="media/image6.jpeg"/><Relationship Id="rId14" Type="http://schemas.openxmlformats.org/officeDocument/2006/relationships/hyperlink" Target="http://10531.hunbys.com/" TargetMode="External"/><Relationship Id="rId13" Type="http://schemas.openxmlformats.org/officeDocument/2006/relationships/image" Target="media/image5.jpeg"/><Relationship Id="rId12" Type="http://schemas.openxmlformats.org/officeDocument/2006/relationships/hyperlink" Target="http://jsu.careersky.cn/jixun/Account/signIn" TargetMode="External"/><Relationship Id="rId11" Type="http://schemas.openxmlformats.org/officeDocument/2006/relationships/image" Target="media/image4.jpeg"/><Relationship Id="rId10" Type="http://schemas.openxmlformats.org/officeDocument/2006/relationships/hyperlink" Target="https://www.chsi.com.cn/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2019-10-30T11:26:00Z</dcterms:created>
  <dc:creator>霏莞蒂</dc:creator>
  <cp:lastModifiedBy>Administrator</cp:lastModifiedBy>
  <dcterms:modified xsi:type="dcterms:W3CDTF">2019-10-31T08:07:01Z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