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0" w:afterAutospacing="0" w:line="600" w:lineRule="atLeast"/>
        <w:ind w:left="0" w:right="0"/>
        <w:jc w:val="center"/>
        <w:rPr>
          <w:rFonts w:hint="eastAsia" w:ascii="微软雅黑" w:hAnsi="微软雅黑" w:eastAsia="微软雅黑" w:cs="微软雅黑"/>
          <w:b w:val="0"/>
          <w:bCs/>
          <w:i w:val="0"/>
          <w:caps w:val="0"/>
          <w:color w:val="333333"/>
          <w:spacing w:val="0"/>
          <w:sz w:val="40"/>
          <w:szCs w:val="40"/>
          <w:bdr w:val="none" w:color="auto" w:sz="0" w:space="0"/>
          <w:shd w:val="clear" w:fill="FFFFFF"/>
          <w:lang w:eastAsia="zh-CN"/>
        </w:rPr>
      </w:pPr>
      <w:r>
        <w:rPr>
          <w:rFonts w:hint="eastAsia" w:ascii="微软雅黑" w:hAnsi="微软雅黑" w:eastAsia="微软雅黑" w:cs="微软雅黑"/>
          <w:b w:val="0"/>
          <w:bCs/>
          <w:i w:val="0"/>
          <w:caps w:val="0"/>
          <w:color w:val="333333"/>
          <w:spacing w:val="0"/>
          <w:sz w:val="40"/>
          <w:szCs w:val="40"/>
          <w:bdr w:val="none" w:color="auto" w:sz="0" w:space="0"/>
          <w:shd w:val="clear" w:fill="FFFFFF"/>
        </w:rPr>
        <w:t>深圳市香蜜闺秀服饰有限公司</w:t>
      </w:r>
      <w:r>
        <w:rPr>
          <w:rFonts w:hint="eastAsia" w:ascii="微软雅黑" w:hAnsi="微软雅黑" w:eastAsia="微软雅黑" w:cs="微软雅黑"/>
          <w:b w:val="0"/>
          <w:bCs/>
          <w:i w:val="0"/>
          <w:caps w:val="0"/>
          <w:color w:val="333333"/>
          <w:spacing w:val="0"/>
          <w:sz w:val="40"/>
          <w:szCs w:val="40"/>
          <w:bdr w:val="none" w:color="auto" w:sz="0" w:space="0"/>
          <w:shd w:val="clear" w:fill="FFFFFF"/>
          <w:lang w:eastAsia="zh-CN"/>
        </w:rPr>
        <w:t>招聘简章</w:t>
      </w:r>
      <w:bookmarkStart w:id="0" w:name="_GoBack"/>
      <w:bookmarkEnd w:id="0"/>
    </w:p>
    <w:p>
      <w:pPr>
        <w:rPr>
          <w:rFonts w:hint="eastAsia"/>
        </w:rPr>
      </w:pPr>
    </w:p>
    <w:p>
      <w:pPr>
        <w:keepNext w:val="0"/>
        <w:keepLines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30" w:lineRule="atLeast"/>
        <w:ind w:left="0" w:right="0" w:hanging="360"/>
        <w:rPr>
          <w:color w:val="AAAAAA"/>
          <w:sz w:val="18"/>
          <w:szCs w:val="18"/>
        </w:rPr>
      </w:pPr>
      <w:r>
        <w:rPr>
          <w:rFonts w:ascii="Verdana" w:hAnsi="Verdana" w:cs="Verdana"/>
          <w:b w:val="0"/>
          <w:i w:val="0"/>
          <w:caps w:val="0"/>
          <w:color w:val="AAAAAA"/>
          <w:spacing w:val="0"/>
          <w:sz w:val="18"/>
          <w:szCs w:val="18"/>
          <w:bdr w:val="none" w:color="auto" w:sz="0" w:space="0"/>
          <w:shd w:val="clear" w:fill="FFFFFF"/>
        </w:rPr>
        <w:t>单位性质：</w:t>
      </w:r>
      <w:r>
        <w:rPr>
          <w:rFonts w:hint="default" w:ascii="Verdana" w:hAnsi="Verdana" w:cs="Verdana"/>
          <w:b w:val="0"/>
          <w:i w:val="0"/>
          <w:caps w:val="0"/>
          <w:color w:val="666666"/>
          <w:spacing w:val="0"/>
          <w:sz w:val="18"/>
          <w:szCs w:val="18"/>
          <w:bdr w:val="none" w:color="auto" w:sz="0" w:space="0"/>
          <w:shd w:val="clear" w:fill="FFFFFF"/>
        </w:rPr>
        <w:t>其他企业</w:t>
      </w:r>
    </w:p>
    <w:p>
      <w:pPr>
        <w:keepNext w:val="0"/>
        <w:keepLines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30" w:lineRule="atLeast"/>
        <w:ind w:left="0" w:right="0" w:hanging="360"/>
        <w:rPr>
          <w:color w:val="AAAAAA"/>
          <w:sz w:val="18"/>
          <w:szCs w:val="18"/>
        </w:rPr>
      </w:pPr>
      <w:r>
        <w:rPr>
          <w:rFonts w:hint="default" w:ascii="Verdana" w:hAnsi="Verdana" w:cs="Verdana"/>
          <w:b w:val="0"/>
          <w:i w:val="0"/>
          <w:caps w:val="0"/>
          <w:color w:val="AAAAAA"/>
          <w:spacing w:val="0"/>
          <w:sz w:val="18"/>
          <w:szCs w:val="18"/>
          <w:bdr w:val="none" w:color="auto" w:sz="0" w:space="0"/>
          <w:shd w:val="clear" w:fill="FFFFFF"/>
        </w:rPr>
        <w:t>单位行业：</w:t>
      </w:r>
      <w:r>
        <w:rPr>
          <w:rFonts w:hint="default" w:ascii="Verdana" w:hAnsi="Verdana" w:cs="Verdana"/>
          <w:b w:val="0"/>
          <w:i w:val="0"/>
          <w:caps w:val="0"/>
          <w:color w:val="666666"/>
          <w:spacing w:val="0"/>
          <w:sz w:val="18"/>
          <w:szCs w:val="18"/>
          <w:bdr w:val="none" w:color="auto" w:sz="0" w:space="0"/>
          <w:shd w:val="clear" w:fill="FFFFFF"/>
        </w:rPr>
        <w:t>批发和零售业</w:t>
      </w:r>
    </w:p>
    <w:p>
      <w:pPr>
        <w:keepNext w:val="0"/>
        <w:keepLines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30" w:lineRule="atLeast"/>
        <w:ind w:left="0" w:right="0" w:hanging="360"/>
        <w:rPr>
          <w:color w:val="AAAAAA"/>
          <w:sz w:val="18"/>
          <w:szCs w:val="18"/>
        </w:rPr>
      </w:pPr>
      <w:r>
        <w:rPr>
          <w:rFonts w:hint="default" w:ascii="Verdana" w:hAnsi="Verdana" w:cs="Verdana"/>
          <w:b w:val="0"/>
          <w:i w:val="0"/>
          <w:caps w:val="0"/>
          <w:color w:val="AAAAAA"/>
          <w:spacing w:val="0"/>
          <w:sz w:val="18"/>
          <w:szCs w:val="18"/>
          <w:bdr w:val="none" w:color="auto" w:sz="0" w:space="0"/>
          <w:shd w:val="clear" w:fill="FFFFFF"/>
        </w:rPr>
        <w:t>单位规模：</w:t>
      </w:r>
      <w:r>
        <w:rPr>
          <w:rFonts w:hint="default" w:ascii="Verdana" w:hAnsi="Verdana" w:cs="Verdana"/>
          <w:b w:val="0"/>
          <w:i w:val="0"/>
          <w:caps w:val="0"/>
          <w:color w:val="666666"/>
          <w:spacing w:val="0"/>
          <w:sz w:val="18"/>
          <w:szCs w:val="18"/>
          <w:bdr w:val="none" w:color="auto" w:sz="0" w:space="0"/>
          <w:shd w:val="clear" w:fill="FFFFFF"/>
        </w:rPr>
        <w:t>1000-5000人</w:t>
      </w:r>
    </w:p>
    <w:p>
      <w:pPr>
        <w:keepNext w:val="0"/>
        <w:keepLines w:val="0"/>
        <w:widowControl/>
        <w:numPr>
          <w:ilvl w:val="0"/>
          <w:numId w:val="2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30" w:lineRule="atLeast"/>
        <w:ind w:left="0" w:right="0" w:hanging="360"/>
        <w:rPr>
          <w:color w:val="AAAAAA"/>
          <w:sz w:val="18"/>
          <w:szCs w:val="18"/>
        </w:rPr>
      </w:pPr>
      <w:r>
        <w:rPr>
          <w:rFonts w:hint="default" w:ascii="Verdana" w:hAnsi="Verdana" w:cs="Verdana"/>
          <w:b w:val="0"/>
          <w:i w:val="0"/>
          <w:caps w:val="0"/>
          <w:color w:val="AAAAAA"/>
          <w:spacing w:val="0"/>
          <w:sz w:val="18"/>
          <w:szCs w:val="18"/>
          <w:bdr w:val="none" w:color="auto" w:sz="0" w:space="0"/>
          <w:shd w:val="clear" w:fill="FFFFFF"/>
        </w:rPr>
        <w:t>宣讲时间：</w:t>
      </w:r>
      <w:r>
        <w:rPr>
          <w:rFonts w:hint="default" w:ascii="Verdana" w:hAnsi="Verdana" w:cs="Verdana"/>
          <w:b w:val="0"/>
          <w:i w:val="0"/>
          <w:caps w:val="0"/>
          <w:color w:val="666666"/>
          <w:spacing w:val="0"/>
          <w:sz w:val="18"/>
          <w:szCs w:val="18"/>
          <w:bdr w:val="none" w:color="auto" w:sz="0" w:space="0"/>
          <w:shd w:val="clear" w:fill="FFFFFF"/>
        </w:rPr>
        <w:t>2019-10-18 10:30-12:00(周五)</w:t>
      </w:r>
    </w:p>
    <w:p>
      <w:pPr>
        <w:keepNext w:val="0"/>
        <w:keepLines w:val="0"/>
        <w:widowControl/>
        <w:numPr>
          <w:ilvl w:val="0"/>
          <w:numId w:val="2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30" w:lineRule="atLeast"/>
        <w:ind w:left="0" w:right="0" w:hanging="360"/>
        <w:rPr>
          <w:color w:val="AAAAAA"/>
          <w:sz w:val="18"/>
          <w:szCs w:val="18"/>
        </w:rPr>
      </w:pPr>
      <w:r>
        <w:rPr>
          <w:rFonts w:hint="default" w:ascii="Verdana" w:hAnsi="Verdana" w:cs="Verdana"/>
          <w:b w:val="0"/>
          <w:i w:val="0"/>
          <w:caps w:val="0"/>
          <w:color w:val="AAAAAA"/>
          <w:spacing w:val="0"/>
          <w:sz w:val="18"/>
          <w:szCs w:val="18"/>
          <w:bdr w:val="none" w:color="auto" w:sz="0" w:space="0"/>
          <w:shd w:val="clear" w:fill="FFFFFF"/>
        </w:rPr>
        <w:t>宣讲学校：</w:t>
      </w:r>
      <w:r>
        <w:rPr>
          <w:rFonts w:hint="default" w:ascii="Verdana" w:hAnsi="Verdana" w:cs="Verdana"/>
          <w:b w:val="0"/>
          <w:i w:val="0"/>
          <w:caps w:val="0"/>
          <w:color w:val="666666"/>
          <w:spacing w:val="0"/>
          <w:sz w:val="18"/>
          <w:szCs w:val="18"/>
          <w:bdr w:val="none" w:color="auto" w:sz="0" w:space="0"/>
          <w:shd w:val="clear" w:fill="FFFFFF"/>
        </w:rPr>
        <w:t>吉首大学</w:t>
      </w:r>
    </w:p>
    <w:p>
      <w:pPr>
        <w:keepNext w:val="0"/>
        <w:keepLines w:val="0"/>
        <w:widowControl/>
        <w:numPr>
          <w:ilvl w:val="0"/>
          <w:numId w:val="2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30" w:lineRule="atLeast"/>
        <w:ind w:left="0" w:right="0" w:hanging="360"/>
        <w:rPr>
          <w:color w:val="AAAAAA"/>
          <w:sz w:val="18"/>
          <w:szCs w:val="18"/>
        </w:rPr>
      </w:pPr>
      <w:r>
        <w:rPr>
          <w:rFonts w:hint="default" w:ascii="Verdana" w:hAnsi="Verdana" w:cs="Verdana"/>
          <w:b w:val="0"/>
          <w:i w:val="0"/>
          <w:caps w:val="0"/>
          <w:color w:val="AAAAAA"/>
          <w:spacing w:val="0"/>
          <w:sz w:val="18"/>
          <w:szCs w:val="18"/>
          <w:bdr w:val="none" w:color="auto" w:sz="0" w:space="0"/>
          <w:shd w:val="clear" w:fill="FFFFFF"/>
        </w:rPr>
        <w:t>宣讲城市：</w:t>
      </w:r>
      <w:r>
        <w:rPr>
          <w:rFonts w:hint="default" w:ascii="Verdana" w:hAnsi="Verdana" w:cs="Verdana"/>
          <w:b w:val="0"/>
          <w:i w:val="0"/>
          <w:caps w:val="0"/>
          <w:color w:val="666666"/>
          <w:spacing w:val="0"/>
          <w:sz w:val="18"/>
          <w:szCs w:val="18"/>
          <w:bdr w:val="none" w:color="auto" w:sz="0" w:space="0"/>
          <w:shd w:val="clear" w:fill="FFFFFF"/>
        </w:rPr>
        <w:t>湖南省 - 湘西土家族苗族自治州</w:t>
      </w:r>
    </w:p>
    <w:p>
      <w:pPr>
        <w:keepNext w:val="0"/>
        <w:keepLines w:val="0"/>
        <w:widowControl/>
        <w:numPr>
          <w:ilvl w:val="0"/>
          <w:numId w:val="2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30" w:lineRule="atLeast"/>
        <w:ind w:left="0" w:right="0" w:hanging="360"/>
        <w:rPr>
          <w:color w:val="AAAAAA"/>
          <w:sz w:val="18"/>
          <w:szCs w:val="18"/>
        </w:rPr>
      </w:pPr>
      <w:r>
        <w:rPr>
          <w:rFonts w:hint="default" w:ascii="Verdana" w:hAnsi="Verdana" w:cs="Verdana"/>
          <w:b w:val="0"/>
          <w:i w:val="0"/>
          <w:caps w:val="0"/>
          <w:color w:val="AAAAAA"/>
          <w:spacing w:val="0"/>
          <w:sz w:val="18"/>
          <w:szCs w:val="18"/>
          <w:bdr w:val="none" w:color="auto" w:sz="0" w:space="0"/>
          <w:shd w:val="clear" w:fill="FFFFFF"/>
        </w:rPr>
        <w:t>宣讲地址：</w:t>
      </w:r>
      <w:r>
        <w:rPr>
          <w:rFonts w:hint="default" w:ascii="Verdana" w:hAnsi="Verdana" w:cs="Verdana"/>
          <w:b w:val="0"/>
          <w:i w:val="0"/>
          <w:caps w:val="0"/>
          <w:color w:val="666666"/>
          <w:spacing w:val="0"/>
          <w:sz w:val="18"/>
          <w:szCs w:val="18"/>
          <w:bdr w:val="none" w:color="auto" w:sz="0" w:space="0"/>
          <w:shd w:val="clear" w:fill="FFFFFF"/>
        </w:rPr>
        <w:t>吉首大学创业园313室</w:t>
      </w:r>
    </w:p>
    <w:p>
      <w:pPr>
        <w:keepNext w:val="0"/>
        <w:keepLines w:val="0"/>
        <w:widowControl/>
        <w:numPr>
          <w:ilvl w:val="0"/>
          <w:numId w:val="2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30" w:lineRule="atLeast"/>
        <w:ind w:left="0" w:right="0" w:hanging="360"/>
        <w:rPr>
          <w:color w:val="AAAAAA"/>
          <w:sz w:val="18"/>
          <w:szCs w:val="18"/>
        </w:rPr>
      </w:pPr>
      <w:r>
        <w:rPr>
          <w:rFonts w:hint="default" w:ascii="Verdana" w:hAnsi="Verdana" w:cs="Verdana"/>
          <w:b w:val="0"/>
          <w:i w:val="0"/>
          <w:caps w:val="0"/>
          <w:color w:val="AAAAAA"/>
          <w:spacing w:val="0"/>
          <w:sz w:val="18"/>
          <w:szCs w:val="18"/>
          <w:bdr w:val="none" w:color="auto" w:sz="0" w:space="0"/>
          <w:shd w:val="clear" w:fill="FFFFFF"/>
        </w:rPr>
        <w:t>简历投递邮箱：</w:t>
      </w:r>
      <w:r>
        <w:rPr>
          <w:rFonts w:hint="default" w:ascii="Verdana" w:hAnsi="Verdana" w:cs="Verdana"/>
          <w:b w:val="0"/>
          <w:i w:val="0"/>
          <w:caps w:val="0"/>
          <w:color w:val="666666"/>
          <w:spacing w:val="0"/>
          <w:sz w:val="18"/>
          <w:szCs w:val="18"/>
          <w:bdr w:val="none" w:color="auto" w:sz="0" w:space="0"/>
          <w:shd w:val="clear" w:fill="FFFFFF"/>
        </w:rPr>
        <w:t>634432750@qq.com</w:t>
      </w:r>
    </w:p>
    <w:p>
      <w:pPr>
        <w:keepNext w:val="0"/>
        <w:keepLines w:val="0"/>
        <w:widowControl/>
        <w:numPr>
          <w:ilvl w:val="0"/>
          <w:numId w:val="2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30" w:lineRule="atLeast"/>
        <w:ind w:left="0" w:right="0" w:hanging="360"/>
        <w:rPr>
          <w:color w:val="AAAAAA"/>
          <w:sz w:val="18"/>
          <w:szCs w:val="18"/>
        </w:rPr>
      </w:pPr>
      <w:r>
        <w:rPr>
          <w:rFonts w:hint="default" w:ascii="Verdana" w:hAnsi="Verdana" w:cs="Verdana"/>
          <w:b w:val="0"/>
          <w:i w:val="0"/>
          <w:caps w:val="0"/>
          <w:color w:val="AAAAAA"/>
          <w:spacing w:val="0"/>
          <w:sz w:val="18"/>
          <w:szCs w:val="18"/>
          <w:bdr w:val="none" w:color="auto" w:sz="0" w:space="0"/>
          <w:shd w:val="clear" w:fill="FFFFFF"/>
        </w:rPr>
        <w:t>招聘部门电话：</w:t>
      </w:r>
      <w:r>
        <w:rPr>
          <w:rFonts w:hint="default" w:ascii="Verdana" w:hAnsi="Verdana" w:cs="Verdana"/>
          <w:b w:val="0"/>
          <w:i w:val="0"/>
          <w:caps w:val="0"/>
          <w:color w:val="666666"/>
          <w:spacing w:val="0"/>
          <w:sz w:val="18"/>
          <w:szCs w:val="18"/>
          <w:bdr w:val="none" w:color="auto" w:sz="0" w:space="0"/>
          <w:shd w:val="clear" w:fill="FFFFFF"/>
        </w:rPr>
        <w:t>13778960403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left"/>
        <w:rPr>
          <w:rFonts w:hint="default" w:ascii="Verdana" w:hAnsi="Verdana" w:cs="Verdana"/>
          <w:b w:val="0"/>
          <w:i w:val="0"/>
          <w:caps w:val="0"/>
          <w:color w:val="FF0000"/>
          <w:spacing w:val="0"/>
          <w:sz w:val="18"/>
          <w:szCs w:val="18"/>
        </w:rPr>
      </w:pPr>
    </w:p>
    <w:p>
      <w:pPr>
        <w:keepNext w:val="0"/>
        <w:keepLines w:val="0"/>
        <w:widowControl/>
        <w:numPr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single" w:color="DFDFDF" w:sz="6" w:space="0"/>
        </w:pBdr>
        <w:spacing w:before="0" w:beforeAutospacing="0" w:after="0" w:afterAutospacing="0" w:line="435" w:lineRule="atLeast"/>
        <w:ind w:right="0" w:rightChars="0" w:firstLine="442" w:firstLineChars="200"/>
        <w:jc w:val="both"/>
        <w:rPr>
          <w:b/>
          <w:bCs w:val="0"/>
          <w:sz w:val="22"/>
          <w:szCs w:val="22"/>
        </w:rPr>
      </w:pPr>
      <w:r>
        <w:rPr>
          <w:rFonts w:hint="default" w:ascii="Verdana" w:hAnsi="Verdana" w:cs="Verdana"/>
          <w:b/>
          <w:bCs w:val="0"/>
          <w:i w:val="0"/>
          <w:caps w:val="0"/>
          <w:color w:val="333333"/>
          <w:spacing w:val="0"/>
          <w:sz w:val="22"/>
          <w:szCs w:val="22"/>
          <w:u w:val="none"/>
          <w:bdr w:val="none" w:color="auto" w:sz="0" w:space="0"/>
          <w:shd w:val="clear" w:fill="FFFFFF"/>
        </w:rPr>
        <w:fldChar w:fldCharType="begin"/>
      </w:r>
      <w:r>
        <w:rPr>
          <w:rFonts w:hint="default" w:ascii="Verdana" w:hAnsi="Verdana" w:cs="Verdana"/>
          <w:b/>
          <w:bCs w:val="0"/>
          <w:i w:val="0"/>
          <w:caps w:val="0"/>
          <w:color w:val="333333"/>
          <w:spacing w:val="0"/>
          <w:sz w:val="22"/>
          <w:szCs w:val="22"/>
          <w:u w:val="none"/>
          <w:bdr w:val="none" w:color="auto" w:sz="0" w:space="0"/>
          <w:shd w:val="clear" w:fill="FFFFFF"/>
        </w:rPr>
        <w:instrText xml:space="preserve"> HYPERLINK "http://jsu.jysd.com/teachin/view/id/84936?target=_blank" \l "vTab1" </w:instrText>
      </w:r>
      <w:r>
        <w:rPr>
          <w:rFonts w:hint="default" w:ascii="Verdana" w:hAnsi="Verdana" w:cs="Verdana"/>
          <w:b/>
          <w:bCs w:val="0"/>
          <w:i w:val="0"/>
          <w:caps w:val="0"/>
          <w:color w:val="333333"/>
          <w:spacing w:val="0"/>
          <w:sz w:val="22"/>
          <w:szCs w:val="22"/>
          <w:u w:val="none"/>
          <w:bdr w:val="none" w:color="auto" w:sz="0" w:space="0"/>
          <w:shd w:val="clear" w:fill="FFFFFF"/>
        </w:rPr>
        <w:fldChar w:fldCharType="separate"/>
      </w:r>
      <w:r>
        <w:rPr>
          <w:rStyle w:val="7"/>
          <w:rFonts w:hint="default" w:ascii="Verdana" w:hAnsi="Verdana" w:cs="Verdana"/>
          <w:b/>
          <w:bCs w:val="0"/>
          <w:i w:val="0"/>
          <w:caps w:val="0"/>
          <w:color w:val="333333"/>
          <w:spacing w:val="0"/>
          <w:sz w:val="22"/>
          <w:szCs w:val="22"/>
          <w:u w:val="none"/>
          <w:bdr w:val="none" w:color="auto" w:sz="0" w:space="0"/>
          <w:shd w:val="clear" w:fill="FFFFFF"/>
        </w:rPr>
        <w:t>宣讲会详情</w:t>
      </w:r>
      <w:r>
        <w:rPr>
          <w:rFonts w:hint="default" w:ascii="Verdana" w:hAnsi="Verdana" w:cs="Verdana"/>
          <w:b/>
          <w:bCs w:val="0"/>
          <w:i w:val="0"/>
          <w:caps w:val="0"/>
          <w:color w:val="333333"/>
          <w:spacing w:val="0"/>
          <w:sz w:val="22"/>
          <w:szCs w:val="22"/>
          <w:u w:val="none"/>
          <w:bdr w:val="none" w:color="auto" w:sz="0" w:space="0"/>
          <w:shd w:val="clear" w:fill="FFFFFF"/>
        </w:rPr>
        <w:fldChar w:fldCharType="end"/>
      </w:r>
    </w:p>
    <w:p>
      <w:pPr>
        <w:keepNext w:val="0"/>
        <w:keepLines w:val="0"/>
        <w:widowControl/>
        <w:numPr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single" w:color="DFDFDF" w:sz="6" w:space="0"/>
        </w:pBdr>
        <w:spacing w:before="0" w:beforeAutospacing="0" w:after="0" w:afterAutospacing="0" w:line="435" w:lineRule="atLeast"/>
        <w:ind w:left="-360" w:leftChars="0" w:right="0" w:rightChars="0" w:firstLine="883" w:firstLineChars="400"/>
        <w:jc w:val="both"/>
        <w:rPr>
          <w:rFonts w:hint="eastAsia" w:ascii="Verdana" w:hAnsi="Verdana" w:cs="Verdana"/>
          <w:b/>
          <w:bCs w:val="0"/>
          <w:i w:val="0"/>
          <w:caps w:val="0"/>
          <w:color w:val="333333"/>
          <w:spacing w:val="0"/>
          <w:sz w:val="22"/>
          <w:szCs w:val="22"/>
          <w:u w:val="none"/>
          <w:bdr w:val="none" w:color="auto" w:sz="0" w:space="0"/>
          <w:shd w:val="clear" w:fill="F4F4F4"/>
          <w:lang w:val="en-US" w:eastAsia="zh-CN"/>
        </w:rPr>
      </w:pPr>
      <w:r>
        <w:rPr>
          <w:rFonts w:hint="default" w:ascii="Verdana" w:hAnsi="Verdana" w:cs="Verdana"/>
          <w:b/>
          <w:bCs w:val="0"/>
          <w:i w:val="0"/>
          <w:caps w:val="0"/>
          <w:color w:val="333333"/>
          <w:spacing w:val="0"/>
          <w:sz w:val="22"/>
          <w:szCs w:val="22"/>
          <w:u w:val="none"/>
          <w:bdr w:val="none" w:color="auto" w:sz="0" w:space="0"/>
          <w:shd w:val="clear" w:fill="F4F4F4"/>
        </w:rPr>
        <w:fldChar w:fldCharType="begin"/>
      </w:r>
      <w:r>
        <w:rPr>
          <w:rFonts w:hint="default" w:ascii="Verdana" w:hAnsi="Verdana" w:cs="Verdana"/>
          <w:b/>
          <w:bCs w:val="0"/>
          <w:i w:val="0"/>
          <w:caps w:val="0"/>
          <w:color w:val="333333"/>
          <w:spacing w:val="0"/>
          <w:sz w:val="22"/>
          <w:szCs w:val="22"/>
          <w:u w:val="none"/>
          <w:bdr w:val="none" w:color="auto" w:sz="0" w:space="0"/>
          <w:shd w:val="clear" w:fill="F4F4F4"/>
        </w:rPr>
        <w:instrText xml:space="preserve"> HYPERLINK "http://jsu.jysd.com/teachin/view/id/84936?target=_blank" \l "vTab2" </w:instrText>
      </w:r>
      <w:r>
        <w:rPr>
          <w:rFonts w:hint="default" w:ascii="Verdana" w:hAnsi="Verdana" w:cs="Verdana"/>
          <w:b/>
          <w:bCs w:val="0"/>
          <w:i w:val="0"/>
          <w:caps w:val="0"/>
          <w:color w:val="333333"/>
          <w:spacing w:val="0"/>
          <w:sz w:val="22"/>
          <w:szCs w:val="22"/>
          <w:u w:val="none"/>
          <w:bdr w:val="none" w:color="auto" w:sz="0" w:space="0"/>
          <w:shd w:val="clear" w:fill="F4F4F4"/>
        </w:rPr>
        <w:fldChar w:fldCharType="separate"/>
      </w:r>
      <w:r>
        <w:rPr>
          <w:rStyle w:val="7"/>
          <w:rFonts w:hint="default" w:ascii="Verdana" w:hAnsi="Verdana" w:cs="Verdana"/>
          <w:b/>
          <w:bCs w:val="0"/>
          <w:i w:val="0"/>
          <w:caps w:val="0"/>
          <w:color w:val="333333"/>
          <w:spacing w:val="0"/>
          <w:sz w:val="22"/>
          <w:szCs w:val="22"/>
          <w:u w:val="none"/>
          <w:bdr w:val="none" w:color="auto" w:sz="0" w:space="0"/>
          <w:shd w:val="clear" w:fill="F4F4F4"/>
        </w:rPr>
        <w:t>单位简介</w:t>
      </w:r>
      <w:r>
        <w:rPr>
          <w:rFonts w:hint="default" w:ascii="Verdana" w:hAnsi="Verdana" w:cs="Verdana"/>
          <w:b/>
          <w:bCs w:val="0"/>
          <w:i w:val="0"/>
          <w:caps w:val="0"/>
          <w:color w:val="333333"/>
          <w:spacing w:val="0"/>
          <w:sz w:val="22"/>
          <w:szCs w:val="22"/>
          <w:u w:val="none"/>
          <w:bdr w:val="none" w:color="auto" w:sz="0" w:space="0"/>
          <w:shd w:val="clear" w:fill="F4F4F4"/>
        </w:rPr>
        <w:fldChar w:fldCharType="end"/>
      </w:r>
      <w:r>
        <w:rPr>
          <w:rFonts w:hint="eastAsia" w:ascii="Verdana" w:hAnsi="Verdana" w:cs="Verdana"/>
          <w:b/>
          <w:bCs w:val="0"/>
          <w:i w:val="0"/>
          <w:caps w:val="0"/>
          <w:color w:val="333333"/>
          <w:spacing w:val="0"/>
          <w:sz w:val="22"/>
          <w:szCs w:val="22"/>
          <w:u w:val="none"/>
          <w:bdr w:val="none" w:color="auto" w:sz="0" w:space="0"/>
          <w:shd w:val="clear" w:fill="F4F4F4"/>
          <w:lang w:val="en-US" w:eastAsia="zh-CN"/>
        </w:rPr>
        <w:t xml:space="preserve">        </w:t>
      </w:r>
    </w:p>
    <w:p>
      <w:pPr>
        <w:keepNext w:val="0"/>
        <w:keepLines w:val="0"/>
        <w:widowControl/>
        <w:numPr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single" w:color="DFDFDF" w:sz="6" w:space="0"/>
        </w:pBdr>
        <w:spacing w:before="0" w:beforeAutospacing="0" w:after="0" w:afterAutospacing="0" w:line="435" w:lineRule="atLeast"/>
        <w:ind w:right="0" w:rightChars="0"/>
        <w:jc w:val="both"/>
        <w:rPr>
          <w:rFonts w:hint="eastAsia" w:ascii="Verdana" w:hAnsi="Verdana" w:cs="Verdana"/>
          <w:b/>
          <w:bCs w:val="0"/>
          <w:i w:val="0"/>
          <w:caps w:val="0"/>
          <w:color w:val="333333"/>
          <w:spacing w:val="0"/>
          <w:sz w:val="22"/>
          <w:szCs w:val="22"/>
          <w:u w:val="none"/>
          <w:bdr w:val="none" w:color="auto" w:sz="0" w:space="0"/>
          <w:shd w:val="clear" w:fill="F4F4F4"/>
          <w:lang w:val="en-US" w:eastAsia="zh-CN"/>
        </w:rPr>
      </w:pPr>
    </w:p>
    <w:p>
      <w:pPr>
        <w:keepNext w:val="0"/>
        <w:keepLines w:val="0"/>
        <w:widowControl/>
        <w:numPr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single" w:color="DFDFDF" w:sz="6" w:space="0"/>
        </w:pBdr>
        <w:spacing w:before="0" w:beforeAutospacing="0" w:after="0" w:afterAutospacing="0" w:line="435" w:lineRule="atLeast"/>
        <w:ind w:right="0" w:rightChars="0"/>
        <w:jc w:val="both"/>
        <w:rPr>
          <w:sz w:val="21"/>
          <w:szCs w:val="21"/>
        </w:rPr>
      </w:pPr>
      <w:r>
        <w:rPr>
          <w:rFonts w:hint="default" w:ascii="Verdana" w:hAnsi="Verdana" w:cs="Verdana"/>
          <w:b w:val="0"/>
          <w:i w:val="0"/>
          <w:caps w:val="0"/>
          <w:color w:val="333333"/>
          <w:spacing w:val="0"/>
          <w:sz w:val="21"/>
          <w:szCs w:val="21"/>
          <w:bdr w:val="none" w:color="auto" w:sz="0" w:space="0"/>
          <w:shd w:val="clear" w:fill="FFFFFF"/>
        </w:rPr>
        <w:t>一、</w:t>
      </w:r>
      <w:r>
        <w:rPr>
          <w:rStyle w:val="6"/>
          <w:rFonts w:hint="eastAsia" w:ascii="宋体" w:hAnsi="宋体" w:eastAsia="宋体" w:cs="宋体"/>
          <w:b/>
          <w:i w:val="0"/>
          <w:caps w:val="0"/>
          <w:color w:val="333333"/>
          <w:spacing w:val="0"/>
          <w:sz w:val="21"/>
          <w:szCs w:val="21"/>
          <w:bdr w:val="none" w:color="auto" w:sz="0" w:space="0"/>
          <w:shd w:val="clear" w:fill="FFFFFF"/>
        </w:rPr>
        <w:t>企业简介：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678" w:beforeAutospacing="0" w:after="0" w:afterAutospacing="0" w:line="23" w:lineRule="atLeast"/>
        <w:ind w:left="0" w:right="0"/>
        <w:rPr>
          <w:color w:val="333333"/>
          <w:sz w:val="21"/>
          <w:szCs w:val="21"/>
        </w:rPr>
      </w:pPr>
      <w:r>
        <w:rPr>
          <w:rStyle w:val="6"/>
          <w:rFonts w:hint="default" w:ascii="Verdana" w:hAnsi="Verdana" w:cs="Verdana"/>
          <w:b w:val="0"/>
          <w:bCs/>
          <w:i w:val="0"/>
          <w:caps w:val="0"/>
          <w:color w:val="333333"/>
          <w:spacing w:val="0"/>
          <w:sz w:val="21"/>
          <w:szCs w:val="21"/>
          <w:bdr w:val="none" w:color="auto" w:sz="0" w:space="0"/>
          <w:shd w:val="clear" w:fill="FFFFFF"/>
        </w:rPr>
        <w:t>深圳市香蜜闺秀服饰有限公司</w:t>
      </w:r>
      <w:r>
        <w:rPr>
          <w:rFonts w:hint="default" w:ascii="Verdana" w:hAnsi="Verdana" w:cs="Verdana"/>
          <w:b w:val="0"/>
          <w:i w:val="0"/>
          <w:caps w:val="0"/>
          <w:color w:val="333333"/>
          <w:spacing w:val="0"/>
          <w:sz w:val="21"/>
          <w:szCs w:val="21"/>
          <w:bdr w:val="none" w:color="auto" w:sz="0" w:space="0"/>
          <w:shd w:val="clear" w:fill="FFFFFF"/>
        </w:rPr>
        <w:t>是一家总部位于深圳，店铺遍布全国的贴身服饰连锁经营管理企业，集研发、设计、生产、品牌运营、终端零售于一体，其所经营的</w:t>
      </w:r>
      <w:r>
        <w:rPr>
          <w:rStyle w:val="6"/>
          <w:rFonts w:hint="default" w:ascii="Verdana" w:hAnsi="Verdana" w:cs="Verdana"/>
          <w:b w:val="0"/>
          <w:bCs/>
          <w:i w:val="0"/>
          <w:caps w:val="0"/>
          <w:color w:val="333333"/>
          <w:spacing w:val="0"/>
          <w:sz w:val="21"/>
          <w:szCs w:val="21"/>
          <w:bdr w:val="none" w:color="auto" w:sz="0" w:space="0"/>
          <w:shd w:val="clear" w:fill="FFFFFF"/>
        </w:rPr>
        <w:t>GOSO</w:t>
      </w:r>
      <w:r>
        <w:rPr>
          <w:rStyle w:val="6"/>
          <w:rFonts w:hint="eastAsia" w:ascii="宋体" w:hAnsi="宋体" w:eastAsia="宋体" w:cs="宋体"/>
          <w:b w:val="0"/>
          <w:bCs/>
          <w:i w:val="0"/>
          <w:caps w:val="0"/>
          <w:color w:val="333333"/>
          <w:spacing w:val="0"/>
          <w:sz w:val="21"/>
          <w:szCs w:val="21"/>
          <w:bdr w:val="none" w:color="auto" w:sz="0" w:space="0"/>
          <w:shd w:val="clear" w:fill="FFFFFF"/>
        </w:rPr>
        <w:t>品牌，源自美国</w:t>
      </w:r>
      <w:r>
        <w:rPr>
          <w:rFonts w:hint="eastAsia" w:ascii="宋体" w:hAnsi="宋体" w:eastAsia="宋体" w:cs="宋体"/>
          <w:b w:val="0"/>
          <w:bCs/>
          <w:i w:val="0"/>
          <w:caps w:val="0"/>
          <w:color w:val="333333"/>
          <w:spacing w:val="0"/>
          <w:sz w:val="21"/>
          <w:szCs w:val="21"/>
          <w:bdr w:val="none" w:color="auto" w:sz="0" w:space="0"/>
          <w:shd w:val="clear" w:fill="FFFFFF"/>
        </w:rPr>
        <w:t>，依</w:t>
      </w:r>
      <w:r>
        <w:rPr>
          <w:rFonts w:hint="eastAsia" w:ascii="宋体" w:hAnsi="宋体" w:eastAsia="宋体" w:cs="宋体"/>
          <w:b w:val="0"/>
          <w:i w:val="0"/>
          <w:caps w:val="0"/>
          <w:color w:val="333333"/>
          <w:spacing w:val="0"/>
          <w:sz w:val="21"/>
          <w:szCs w:val="21"/>
          <w:bdr w:val="none" w:color="auto" w:sz="0" w:space="0"/>
          <w:shd w:val="clear" w:fill="FFFFFF"/>
        </w:rPr>
        <w:t>托出色的终端营运能力，独特的经营模式，以每年倍增的速度，迅速成为内衣行业的知名品牌。</w:t>
      </w:r>
      <w:r>
        <w:rPr>
          <w:rFonts w:hint="default" w:ascii="Verdana" w:hAnsi="Verdana" w:cs="Verdana"/>
          <w:b w:val="0"/>
          <w:i w:val="0"/>
          <w:caps w:val="0"/>
          <w:color w:val="333333"/>
          <w:spacing w:val="0"/>
          <w:sz w:val="21"/>
          <w:szCs w:val="21"/>
          <w:bdr w:val="none" w:color="auto" w:sz="0" w:space="0"/>
          <w:shd w:val="clear" w:fill="FFFFFF"/>
        </w:rPr>
        <w:t>GOSO</w:t>
      </w:r>
      <w:r>
        <w:rPr>
          <w:rFonts w:hint="eastAsia" w:ascii="宋体" w:hAnsi="宋体" w:eastAsia="宋体" w:cs="宋体"/>
          <w:b w:val="0"/>
          <w:i w:val="0"/>
          <w:caps w:val="0"/>
          <w:color w:val="333333"/>
          <w:spacing w:val="0"/>
          <w:sz w:val="21"/>
          <w:szCs w:val="21"/>
          <w:bdr w:val="none" w:color="auto" w:sz="0" w:space="0"/>
          <w:shd w:val="clear" w:fill="FFFFFF"/>
        </w:rPr>
        <w:t>致力于对中国女性体型研究，力图开发出最具性价比，最符合大众女性时尚与舒适诉求的贴身服饰产品，提供美丽、健康和快乐的一站式购物体验，引进并创新闺蜜式的多渠道会员关系与服务系统，真正实现移动互联时代的</w:t>
      </w:r>
      <w:r>
        <w:rPr>
          <w:rFonts w:ascii="Calibri" w:hAnsi="Calibri" w:cs="Calibri"/>
          <w:b w:val="0"/>
          <w:i w:val="0"/>
          <w:caps w:val="0"/>
          <w:color w:val="333333"/>
          <w:spacing w:val="0"/>
          <w:sz w:val="21"/>
          <w:szCs w:val="21"/>
          <w:bdr w:val="none" w:color="auto" w:sz="0" w:space="0"/>
          <w:shd w:val="clear" w:fill="FFFFFF"/>
        </w:rPr>
        <w:t>O2O</w:t>
      </w:r>
      <w:r>
        <w:rPr>
          <w:rFonts w:hint="eastAsia" w:ascii="宋体" w:hAnsi="宋体" w:eastAsia="宋体" w:cs="宋体"/>
          <w:b w:val="0"/>
          <w:i w:val="0"/>
          <w:caps w:val="0"/>
          <w:color w:val="333333"/>
          <w:spacing w:val="0"/>
          <w:sz w:val="21"/>
          <w:szCs w:val="21"/>
          <w:bdr w:val="none" w:color="auto" w:sz="0" w:space="0"/>
          <w:shd w:val="clear" w:fill="FFFFFF"/>
        </w:rPr>
        <w:t>全渠道服务。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678" w:beforeAutospacing="0" w:after="0" w:afterAutospacing="0" w:line="23" w:lineRule="atLeast"/>
        <w:ind w:left="0" w:right="0"/>
        <w:rPr>
          <w:color w:val="333333"/>
          <w:sz w:val="21"/>
          <w:szCs w:val="21"/>
        </w:rPr>
      </w:pPr>
      <w:r>
        <w:rPr>
          <w:rStyle w:val="6"/>
          <w:rFonts w:hint="eastAsia" w:ascii="宋体" w:hAnsi="宋体" w:eastAsia="宋体" w:cs="宋体"/>
          <w:b w:val="0"/>
          <w:bCs/>
          <w:i w:val="0"/>
          <w:caps w:val="0"/>
          <w:color w:val="333333"/>
          <w:spacing w:val="0"/>
          <w:sz w:val="21"/>
          <w:szCs w:val="21"/>
          <w:bdr w:val="none" w:color="auto" w:sz="0" w:space="0"/>
          <w:shd w:val="clear" w:fill="FFFFFF"/>
        </w:rPr>
        <w:t>截至</w:t>
      </w:r>
      <w:r>
        <w:rPr>
          <w:rStyle w:val="6"/>
          <w:rFonts w:hint="default" w:ascii="Verdana" w:hAnsi="Verdana" w:cs="Verdana"/>
          <w:b w:val="0"/>
          <w:bCs/>
          <w:i w:val="0"/>
          <w:caps w:val="0"/>
          <w:color w:val="333333"/>
          <w:spacing w:val="0"/>
          <w:sz w:val="21"/>
          <w:szCs w:val="21"/>
          <w:bdr w:val="none" w:color="auto" w:sz="0" w:space="0"/>
          <w:shd w:val="clear" w:fill="FFFFFF"/>
        </w:rPr>
        <w:t>2019年6</w:t>
      </w:r>
      <w:r>
        <w:rPr>
          <w:rStyle w:val="6"/>
          <w:rFonts w:hint="eastAsia" w:ascii="宋体" w:hAnsi="宋体" w:eastAsia="宋体" w:cs="宋体"/>
          <w:b w:val="0"/>
          <w:bCs/>
          <w:i w:val="0"/>
          <w:caps w:val="0"/>
          <w:color w:val="333333"/>
          <w:spacing w:val="0"/>
          <w:sz w:val="21"/>
          <w:szCs w:val="21"/>
          <w:bdr w:val="none" w:color="auto" w:sz="0" w:space="0"/>
          <w:shd w:val="clear" w:fill="FFFFFF"/>
        </w:rPr>
        <w:t>月</w:t>
      </w:r>
      <w:r>
        <w:rPr>
          <w:rStyle w:val="6"/>
          <w:rFonts w:hint="default" w:ascii="Verdana" w:hAnsi="Verdana" w:cs="Verdana"/>
          <w:b w:val="0"/>
          <w:bCs/>
          <w:i w:val="0"/>
          <w:caps w:val="0"/>
          <w:color w:val="333333"/>
          <w:spacing w:val="0"/>
          <w:sz w:val="21"/>
          <w:szCs w:val="21"/>
          <w:bdr w:val="none" w:color="auto" w:sz="0" w:space="0"/>
          <w:shd w:val="clear" w:fill="FFFFFF"/>
        </w:rPr>
        <w:t>，在全国已有1500家专营门店，员工规模已逾5000</w:t>
      </w:r>
      <w:r>
        <w:rPr>
          <w:rStyle w:val="6"/>
          <w:rFonts w:hint="eastAsia" w:ascii="宋体" w:hAnsi="宋体" w:eastAsia="宋体" w:cs="宋体"/>
          <w:b w:val="0"/>
          <w:bCs/>
          <w:i w:val="0"/>
          <w:caps w:val="0"/>
          <w:color w:val="333333"/>
          <w:spacing w:val="0"/>
          <w:sz w:val="21"/>
          <w:szCs w:val="21"/>
          <w:bdr w:val="none" w:color="auto" w:sz="0" w:space="0"/>
          <w:shd w:val="clear" w:fill="FFFFFF"/>
        </w:rPr>
        <w:t>人</w:t>
      </w:r>
      <w:r>
        <w:rPr>
          <w:rStyle w:val="6"/>
          <w:rFonts w:hint="eastAsia" w:ascii="宋体" w:hAnsi="宋体" w:eastAsia="宋体" w:cs="宋体"/>
          <w:b/>
          <w:i w:val="0"/>
          <w:caps w:val="0"/>
          <w:color w:val="333333"/>
          <w:spacing w:val="0"/>
          <w:sz w:val="21"/>
          <w:szCs w:val="21"/>
          <w:bdr w:val="none" w:color="auto" w:sz="0" w:space="0"/>
          <w:shd w:val="clear" w:fill="FFFFFF"/>
        </w:rPr>
        <w:t>。</w:t>
      </w:r>
      <w:r>
        <w:rPr>
          <w:rFonts w:hint="default" w:ascii="Verdana" w:hAnsi="Verdana" w:cs="Verdana"/>
          <w:b w:val="0"/>
          <w:i w:val="0"/>
          <w:caps w:val="0"/>
          <w:color w:val="333333"/>
          <w:spacing w:val="0"/>
          <w:sz w:val="21"/>
          <w:szCs w:val="21"/>
          <w:bdr w:val="none" w:color="auto" w:sz="0" w:space="0"/>
          <w:shd w:val="clear" w:fill="FFFFFF"/>
        </w:rPr>
        <w:t>未来三年，公司仍将以领先行业发展的速度、快速进入行业前列，</w:t>
      </w:r>
      <w:r>
        <w:rPr>
          <w:rStyle w:val="6"/>
          <w:rFonts w:hint="default" w:ascii="Verdana" w:hAnsi="Verdana" w:cs="Verdana"/>
          <w:b w:val="0"/>
          <w:bCs/>
          <w:i w:val="0"/>
          <w:caps w:val="0"/>
          <w:color w:val="333333"/>
          <w:spacing w:val="0"/>
          <w:sz w:val="21"/>
          <w:szCs w:val="21"/>
          <w:bdr w:val="none" w:color="auto" w:sz="0" w:space="0"/>
          <w:shd w:val="clear" w:fill="FFFFFF"/>
        </w:rPr>
        <w:t>公司主管以上的人员，均可参与公</w:t>
      </w:r>
      <w:r>
        <w:rPr>
          <w:rStyle w:val="6"/>
          <w:rFonts w:hint="default" w:ascii="Verdana" w:hAnsi="Verdana" w:cs="Verdana"/>
          <w:b/>
          <w:i w:val="0"/>
          <w:caps w:val="0"/>
          <w:color w:val="333333"/>
          <w:spacing w:val="0"/>
          <w:sz w:val="21"/>
          <w:szCs w:val="21"/>
          <w:bdr w:val="none" w:color="auto" w:sz="0" w:space="0"/>
          <w:shd w:val="clear" w:fill="FFFFFF"/>
        </w:rPr>
        <w:t>司</w:t>
      </w:r>
      <w:r>
        <w:rPr>
          <w:rStyle w:val="6"/>
          <w:rFonts w:hint="default" w:ascii="Verdana" w:hAnsi="Verdana" w:cs="Verdana"/>
          <w:b w:val="0"/>
          <w:bCs/>
          <w:i w:val="0"/>
          <w:caps w:val="0"/>
          <w:color w:val="333333"/>
          <w:spacing w:val="0"/>
          <w:sz w:val="21"/>
          <w:szCs w:val="21"/>
          <w:bdr w:val="none" w:color="auto" w:sz="0" w:space="0"/>
          <w:shd w:val="clear" w:fill="FFFFFF"/>
        </w:rPr>
        <w:t>的年底分红，终端店长参与合股分红计划。</w:t>
      </w:r>
      <w:r>
        <w:rPr>
          <w:rFonts w:hint="default" w:ascii="Verdana" w:hAnsi="Verdana" w:cs="Verdana"/>
          <w:b w:val="0"/>
          <w:i w:val="0"/>
          <w:caps w:val="0"/>
          <w:color w:val="333333"/>
          <w:spacing w:val="0"/>
          <w:sz w:val="21"/>
          <w:szCs w:val="21"/>
          <w:bdr w:val="none" w:color="auto" w:sz="0" w:space="0"/>
          <w:shd w:val="clear" w:fill="FFFFFF"/>
        </w:rPr>
        <w:t>GOSO</w:t>
      </w:r>
      <w:r>
        <w:rPr>
          <w:rFonts w:hint="eastAsia" w:ascii="宋体" w:hAnsi="宋体" w:eastAsia="宋体" w:cs="宋体"/>
          <w:b w:val="0"/>
          <w:i w:val="0"/>
          <w:caps w:val="0"/>
          <w:color w:val="333333"/>
          <w:spacing w:val="0"/>
          <w:sz w:val="21"/>
          <w:szCs w:val="21"/>
          <w:bdr w:val="none" w:color="auto" w:sz="0" w:space="0"/>
          <w:shd w:val="clear" w:fill="FFFFFF"/>
        </w:rPr>
        <w:t>的创新经营模式正引领着行业管理的全面革新，在全球年轻群体掀起新一轮的时尚风潮。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678" w:beforeAutospacing="0" w:after="0" w:afterAutospacing="0" w:line="23" w:lineRule="atLeast"/>
        <w:ind w:left="0" w:right="0"/>
        <w:rPr>
          <w:color w:val="333333"/>
          <w:sz w:val="21"/>
          <w:szCs w:val="21"/>
        </w:rPr>
      </w:pPr>
      <w:r>
        <w:rPr>
          <w:rFonts w:hint="default" w:ascii="Verdana" w:hAnsi="Verdana" w:cs="Verdana"/>
          <w:b w:val="0"/>
          <w:i w:val="0"/>
          <w:caps w:val="0"/>
          <w:color w:val="333333"/>
          <w:spacing w:val="0"/>
          <w:sz w:val="21"/>
          <w:szCs w:val="21"/>
          <w:bdr w:val="none" w:color="auto" w:sz="0" w:space="0"/>
          <w:shd w:val="clear" w:fill="FFFFFF"/>
        </w:rPr>
        <w:t>公司总部位于深圳市龙岗区李朗国际珠宝园</w:t>
      </w:r>
      <w:r>
        <w:rPr>
          <w:rFonts w:hint="default" w:ascii="Verdana" w:hAnsi="Verdana" w:cs="Verdana"/>
          <w:b w:val="0"/>
          <w:bCs w:val="0"/>
          <w:i w:val="0"/>
          <w:caps w:val="0"/>
          <w:color w:val="333333"/>
          <w:spacing w:val="0"/>
          <w:sz w:val="21"/>
          <w:szCs w:val="21"/>
          <w:bdr w:val="none" w:color="auto" w:sz="0" w:space="0"/>
          <w:shd w:val="clear" w:fill="FFFFFF"/>
        </w:rPr>
        <w:t>，</w:t>
      </w:r>
      <w:r>
        <w:rPr>
          <w:rStyle w:val="6"/>
          <w:rFonts w:hint="default" w:ascii="Verdana" w:hAnsi="Verdana" w:cs="Verdana"/>
          <w:b w:val="0"/>
          <w:bCs w:val="0"/>
          <w:i w:val="0"/>
          <w:caps w:val="0"/>
          <w:color w:val="333333"/>
          <w:spacing w:val="0"/>
          <w:sz w:val="21"/>
          <w:szCs w:val="21"/>
          <w:bdr w:val="none" w:color="auto" w:sz="0" w:space="0"/>
          <w:shd w:val="clear" w:fill="FFFFFF"/>
        </w:rPr>
        <w:t>办公面积超过3500</w:t>
      </w:r>
      <w:r>
        <w:rPr>
          <w:rStyle w:val="6"/>
          <w:rFonts w:hint="eastAsia" w:ascii="宋体" w:hAnsi="宋体" w:eastAsia="宋体" w:cs="宋体"/>
          <w:b w:val="0"/>
          <w:bCs w:val="0"/>
          <w:i w:val="0"/>
          <w:caps w:val="0"/>
          <w:color w:val="333333"/>
          <w:spacing w:val="0"/>
          <w:sz w:val="21"/>
          <w:szCs w:val="21"/>
          <w:bdr w:val="none" w:color="auto" w:sz="0" w:space="0"/>
          <w:shd w:val="clear" w:fill="FFFFFF"/>
        </w:rPr>
        <w:t>平方米</w:t>
      </w:r>
      <w:r>
        <w:rPr>
          <w:rStyle w:val="6"/>
          <w:rFonts w:hint="eastAsia" w:ascii="宋体" w:hAnsi="宋体" w:eastAsia="宋体" w:cs="宋体"/>
          <w:b/>
          <w:i w:val="0"/>
          <w:caps w:val="0"/>
          <w:color w:val="333333"/>
          <w:spacing w:val="0"/>
          <w:sz w:val="21"/>
          <w:szCs w:val="21"/>
          <w:bdr w:val="none" w:color="auto" w:sz="0" w:space="0"/>
          <w:shd w:val="clear" w:fill="FFFFFF"/>
        </w:rPr>
        <w:t>，</w:t>
      </w:r>
      <w:r>
        <w:rPr>
          <w:rFonts w:hint="default" w:ascii="Verdana" w:hAnsi="Verdana" w:cs="Verdana"/>
          <w:b w:val="0"/>
          <w:i w:val="0"/>
          <w:caps w:val="0"/>
          <w:color w:val="333333"/>
          <w:spacing w:val="0"/>
          <w:sz w:val="21"/>
          <w:szCs w:val="21"/>
          <w:bdr w:val="none" w:color="auto" w:sz="0" w:space="0"/>
          <w:shd w:val="clear" w:fill="FFFFFF"/>
        </w:rPr>
        <w:t>以舒适优雅的工作环境、快乐团结的工作氛围，锐意进取的工作干劲正吸引着越来越多的高素质人才加盟，并为他们提供广阔的发展空间。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678" w:beforeAutospacing="0" w:after="0" w:afterAutospacing="0" w:line="23" w:lineRule="atLeast"/>
        <w:ind w:left="0" w:right="0"/>
        <w:rPr>
          <w:color w:val="333333"/>
          <w:sz w:val="21"/>
          <w:szCs w:val="21"/>
        </w:rPr>
      </w:pPr>
      <w:r>
        <w:rPr>
          <w:rStyle w:val="6"/>
          <w:rFonts w:hint="default" w:ascii="Verdana" w:hAnsi="Verdana" w:cs="Verdana"/>
          <w:b/>
          <w:i w:val="0"/>
          <w:caps w:val="0"/>
          <w:color w:val="333333"/>
          <w:spacing w:val="0"/>
          <w:sz w:val="21"/>
          <w:szCs w:val="21"/>
          <w:bdr w:val="none" w:color="auto" w:sz="0" w:space="0"/>
          <w:shd w:val="clear" w:fill="FFFFFF"/>
        </w:rPr>
        <w:t>香蜜闺秀的企业使命是：为在贴身服饰行业有梦想的人提供舞台！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678" w:beforeAutospacing="0" w:after="0" w:afterAutospacing="0" w:line="375" w:lineRule="atLeast"/>
        <w:ind w:left="0" w:right="0"/>
        <w:rPr>
          <w:sz w:val="21"/>
          <w:szCs w:val="21"/>
        </w:rPr>
      </w:pPr>
      <w:r>
        <w:rPr>
          <w:rStyle w:val="6"/>
          <w:rFonts w:hint="default" w:ascii="Verdana" w:hAnsi="Verdana" w:cs="Verdana"/>
          <w:b/>
          <w:i w:val="0"/>
          <w:caps w:val="0"/>
          <w:color w:val="666666"/>
          <w:spacing w:val="0"/>
          <w:sz w:val="21"/>
          <w:szCs w:val="21"/>
          <w:bdr w:val="none" w:color="auto" w:sz="0" w:space="0"/>
          <w:shd w:val="clear" w:fill="FFFFFF"/>
        </w:rPr>
        <w:t>                         </w:t>
      </w:r>
      <w:r>
        <w:rPr>
          <w:rStyle w:val="6"/>
          <w:rFonts w:hint="default" w:ascii="Verdana" w:hAnsi="Verdana" w:cs="Verdana"/>
          <w:b/>
          <w:i w:val="0"/>
          <w:caps w:val="0"/>
          <w:color w:val="333333"/>
          <w:spacing w:val="0"/>
          <w:sz w:val="21"/>
          <w:szCs w:val="21"/>
          <w:bdr w:val="none" w:color="auto" w:sz="0" w:space="0"/>
          <w:shd w:val="clear" w:fill="FFFFFF"/>
        </w:rPr>
        <w:t> </w:t>
      </w:r>
      <w:r>
        <w:rPr>
          <w:rStyle w:val="6"/>
          <w:rFonts w:hint="eastAsia" w:ascii="宋体" w:hAnsi="宋体" w:eastAsia="宋体" w:cs="宋体"/>
          <w:b/>
          <w:i w:val="0"/>
          <w:caps w:val="0"/>
          <w:color w:val="333333"/>
          <w:spacing w:val="0"/>
          <w:sz w:val="21"/>
          <w:szCs w:val="21"/>
          <w:bdr w:val="none" w:color="auto" w:sz="0" w:space="0"/>
          <w:shd w:val="clear" w:fill="FFFFFF"/>
        </w:rPr>
        <w:t>为消费者提供高性价比的品牌服饰！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678" w:beforeAutospacing="0" w:after="0" w:afterAutospacing="0" w:line="23" w:lineRule="atLeast"/>
        <w:ind w:left="0" w:right="0"/>
        <w:rPr>
          <w:color w:val="333333"/>
          <w:sz w:val="21"/>
          <w:szCs w:val="21"/>
        </w:rPr>
      </w:pPr>
      <w:r>
        <w:rPr>
          <w:rStyle w:val="6"/>
          <w:rFonts w:hint="default" w:ascii="Verdana" w:hAnsi="Verdana" w:cs="Verdana"/>
          <w:b/>
          <w:i w:val="0"/>
          <w:caps w:val="0"/>
          <w:color w:val="333333"/>
          <w:spacing w:val="0"/>
          <w:sz w:val="21"/>
          <w:szCs w:val="21"/>
          <w:bdr w:val="none" w:color="auto" w:sz="0" w:space="0"/>
          <w:shd w:val="clear" w:fill="FFFFFF"/>
        </w:rPr>
        <w:t>香蜜闺秀的企业愿景是：立志成为贴身服饰行业领导品牌！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678" w:beforeAutospacing="0" w:after="0" w:afterAutospacing="0" w:line="375" w:lineRule="atLeast"/>
        <w:ind w:left="0" w:right="0"/>
        <w:rPr>
          <w:sz w:val="21"/>
          <w:szCs w:val="21"/>
        </w:rPr>
      </w:pPr>
      <w:r>
        <w:rPr>
          <w:rFonts w:hint="default" w:ascii="Verdana" w:hAnsi="Verdana" w:cs="Verdana"/>
          <w:b w:val="0"/>
          <w:i w:val="0"/>
          <w:caps w:val="0"/>
          <w:color w:val="333333"/>
          <w:spacing w:val="0"/>
          <w:sz w:val="21"/>
          <w:szCs w:val="21"/>
          <w:bdr w:val="none" w:color="auto" w:sz="0" w:space="0"/>
          <w:shd w:val="clear" w:fill="FFFFFF"/>
        </w:rPr>
        <w:t>    </w:t>
      </w:r>
      <w:r>
        <w:rPr>
          <w:rStyle w:val="6"/>
          <w:rFonts w:hint="default" w:ascii="Verdana" w:hAnsi="Verdana" w:cs="Verdana"/>
          <w:b/>
          <w:i w:val="0"/>
          <w:caps w:val="0"/>
          <w:color w:val="666666"/>
          <w:spacing w:val="0"/>
          <w:sz w:val="21"/>
          <w:szCs w:val="21"/>
          <w:bdr w:val="none" w:color="auto" w:sz="0" w:space="0"/>
          <w:shd w:val="clear" w:fill="FFFFFF"/>
        </w:rPr>
        <w:t>香蜜闺秀的初心是：跟喜欢的人，做喜欢的事！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678" w:beforeAutospacing="0" w:after="0" w:afterAutospacing="0" w:line="23" w:lineRule="atLeast"/>
        <w:ind w:left="0" w:right="0"/>
        <w:rPr>
          <w:color w:val="333333"/>
          <w:sz w:val="21"/>
          <w:szCs w:val="21"/>
        </w:rPr>
      </w:pPr>
      <w:r>
        <w:rPr>
          <w:rStyle w:val="6"/>
          <w:rFonts w:hint="default" w:ascii="Verdana" w:hAnsi="Verdana" w:cs="Verdana"/>
          <w:b/>
          <w:i w:val="0"/>
          <w:caps w:val="0"/>
          <w:color w:val="333333"/>
          <w:spacing w:val="0"/>
          <w:sz w:val="21"/>
          <w:szCs w:val="21"/>
          <w:bdr w:val="none" w:color="auto" w:sz="0" w:space="0"/>
          <w:shd w:val="clear" w:fill="FFFFFF"/>
        </w:rPr>
        <w:t>香蜜闺秀企业文化的核心特征是：快乐与责任并重！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678" w:beforeAutospacing="0" w:after="0" w:afterAutospacing="0" w:line="23" w:lineRule="atLeast"/>
        <w:ind w:left="0" w:right="0"/>
        <w:rPr>
          <w:color w:val="333333"/>
          <w:sz w:val="21"/>
          <w:szCs w:val="21"/>
        </w:rPr>
      </w:pPr>
      <w:r>
        <w:rPr>
          <w:rStyle w:val="6"/>
          <w:rFonts w:hint="default" w:ascii="Verdana" w:hAnsi="Verdana" w:cs="Verdana"/>
          <w:b/>
          <w:i w:val="0"/>
          <w:caps w:val="0"/>
          <w:color w:val="333333"/>
          <w:spacing w:val="0"/>
          <w:sz w:val="21"/>
          <w:szCs w:val="21"/>
          <w:bdr w:val="none" w:color="auto" w:sz="0" w:space="0"/>
          <w:shd w:val="clear" w:fill="FFFFFF"/>
        </w:rPr>
        <w:t>我们是这样的一群人，热爱生活，崇尚快乐，怀揣梦想，坚守责任，和喜欢的人，做喜欢的事，相互成就，最终实现自我价值！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678" w:beforeAutospacing="0" w:after="0" w:afterAutospacing="0" w:line="375" w:lineRule="atLeast"/>
        <w:ind w:left="0" w:right="0"/>
        <w:rPr>
          <w:sz w:val="18"/>
          <w:szCs w:val="18"/>
        </w:rPr>
      </w:pP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0" w:afterAutospacing="0"/>
        <w:ind w:left="0" w:right="0"/>
        <w:rPr>
          <w:sz w:val="18"/>
          <w:szCs w:val="18"/>
        </w:rPr>
      </w:pPr>
      <w:r>
        <w:rPr>
          <w:sz w:val="18"/>
          <w:szCs w:val="18"/>
          <w:bdr w:val="none" w:color="auto" w:sz="0" w:space="0"/>
        </w:rPr>
        <w:t>  </w:t>
      </w:r>
      <w:r>
        <w:rPr>
          <w:color w:val="333333"/>
          <w:sz w:val="18"/>
          <w:szCs w:val="18"/>
          <w:u w:val="none"/>
          <w:bdr w:val="none" w:color="auto" w:sz="0" w:space="0"/>
        </w:rPr>
        <w:drawing>
          <wp:inline distT="0" distB="0" distL="114300" distR="114300">
            <wp:extent cx="2057400" cy="428625"/>
            <wp:effectExtent l="0" t="0" r="0" b="9525"/>
            <wp:docPr id="11" name="图片 7" descr="IMG_258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7" descr="IMG_258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4286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18"/>
          <w:szCs w:val="18"/>
          <w:bdr w:val="none" w:color="auto" w:sz="0" w:space="0"/>
        </w:rPr>
        <w:t>  </w:t>
      </w:r>
      <w:r>
        <w:rPr>
          <w:color w:val="333333"/>
          <w:sz w:val="18"/>
          <w:szCs w:val="18"/>
          <w:u w:val="none"/>
          <w:bdr w:val="none" w:color="auto" w:sz="0" w:space="0"/>
        </w:rPr>
        <w:drawing>
          <wp:inline distT="0" distB="0" distL="114300" distR="114300">
            <wp:extent cx="2057400" cy="428625"/>
            <wp:effectExtent l="0" t="0" r="0" b="9525"/>
            <wp:docPr id="12" name="图片 8" descr="IMG_259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8" descr="IMG_259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4286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18"/>
          <w:szCs w:val="18"/>
          <w:bdr w:val="none" w:color="auto" w:sz="0" w:space="0"/>
        </w:rPr>
        <w:t>   </w:t>
      </w:r>
      <w:r>
        <w:rPr>
          <w:color w:val="333333"/>
          <w:sz w:val="18"/>
          <w:szCs w:val="18"/>
          <w:u w:val="none"/>
          <w:bdr w:val="none" w:color="auto" w:sz="0" w:space="0"/>
        </w:rPr>
        <w:drawing>
          <wp:inline distT="0" distB="0" distL="114300" distR="114300">
            <wp:extent cx="2095500" cy="428625"/>
            <wp:effectExtent l="0" t="0" r="0" b="9525"/>
            <wp:docPr id="2" name="图片 9" descr="IMG_260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9" descr="IMG_260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095500" cy="4286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18"/>
          <w:szCs w:val="18"/>
          <w:bdr w:val="none" w:color="auto" w:sz="0" w:space="0"/>
        </w:rPr>
        <w:t>  </w:t>
      </w:r>
      <w:r>
        <w:rPr>
          <w:color w:val="333333"/>
          <w:sz w:val="18"/>
          <w:szCs w:val="18"/>
          <w:u w:val="none"/>
          <w:bdr w:val="none" w:color="auto" w:sz="0" w:space="0"/>
        </w:rPr>
        <w:drawing>
          <wp:inline distT="0" distB="0" distL="114300" distR="114300">
            <wp:extent cx="2190750" cy="381000"/>
            <wp:effectExtent l="0" t="0" r="0" b="0"/>
            <wp:docPr id="14" name="图片 10" descr="IMG_261">
              <a:hlinkClick xmlns:a="http://schemas.openxmlformats.org/drawingml/2006/main" r:id="rId1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0" descr="IMG_261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190750" cy="3810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0" w:afterAutospacing="0"/>
        <w:ind w:left="0" w:right="0"/>
        <w:rPr>
          <w:sz w:val="18"/>
          <w:szCs w:val="18"/>
        </w:rPr>
      </w:pPr>
      <w:r>
        <w:rPr>
          <w:color w:val="333333"/>
          <w:sz w:val="18"/>
          <w:szCs w:val="18"/>
          <w:u w:val="none"/>
          <w:bdr w:val="none" w:color="auto" w:sz="0" w:space="0"/>
        </w:rPr>
        <w:drawing>
          <wp:inline distT="0" distB="0" distL="114300" distR="114300">
            <wp:extent cx="2057400" cy="428625"/>
            <wp:effectExtent l="0" t="0" r="0" b="9525"/>
            <wp:docPr id="9" name="图片 11" descr="IMG_262">
              <a:hlinkClick xmlns:a="http://schemas.openxmlformats.org/drawingml/2006/main" r:id="rId1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11" descr="IMG_262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4286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18"/>
          <w:szCs w:val="18"/>
          <w:bdr w:val="none" w:color="auto" w:sz="0" w:space="0"/>
        </w:rPr>
        <w:t>   </w:t>
      </w:r>
      <w:r>
        <w:rPr>
          <w:color w:val="333333"/>
          <w:sz w:val="18"/>
          <w:szCs w:val="18"/>
          <w:u w:val="none"/>
          <w:bdr w:val="none" w:color="auto" w:sz="0" w:space="0"/>
        </w:rPr>
        <w:drawing>
          <wp:inline distT="0" distB="0" distL="114300" distR="114300">
            <wp:extent cx="2057400" cy="428625"/>
            <wp:effectExtent l="0" t="0" r="0" b="9525"/>
            <wp:docPr id="6" name="图片 12" descr="IMG_263">
              <a:hlinkClick xmlns:a="http://schemas.openxmlformats.org/drawingml/2006/main" r:id="rId1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12" descr="IMG_263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4286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18"/>
          <w:szCs w:val="18"/>
          <w:bdr w:val="none" w:color="auto" w:sz="0" w:space="0"/>
        </w:rPr>
        <w:t>   </w:t>
      </w:r>
      <w:r>
        <w:rPr>
          <w:color w:val="333333"/>
          <w:sz w:val="18"/>
          <w:szCs w:val="18"/>
          <w:u w:val="none"/>
          <w:bdr w:val="none" w:color="auto" w:sz="0" w:space="0"/>
        </w:rPr>
        <w:drawing>
          <wp:inline distT="0" distB="0" distL="114300" distR="114300">
            <wp:extent cx="2057400" cy="428625"/>
            <wp:effectExtent l="0" t="0" r="0" b="9525"/>
            <wp:docPr id="7" name="图片 13" descr="IMG_264">
              <a:hlinkClick xmlns:a="http://schemas.openxmlformats.org/drawingml/2006/main" r:id="rId1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13" descr="IMG_264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4286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18"/>
          <w:szCs w:val="18"/>
          <w:bdr w:val="none" w:color="auto" w:sz="0" w:space="0"/>
        </w:rPr>
        <w:t>   </w:t>
      </w:r>
      <w:r>
        <w:rPr>
          <w:color w:val="333333"/>
          <w:sz w:val="18"/>
          <w:szCs w:val="18"/>
          <w:u w:val="none"/>
          <w:bdr w:val="none" w:color="auto" w:sz="0" w:space="0"/>
        </w:rPr>
        <w:drawing>
          <wp:inline distT="0" distB="0" distL="114300" distR="114300">
            <wp:extent cx="2057400" cy="428625"/>
            <wp:effectExtent l="0" t="0" r="0" b="9525"/>
            <wp:docPr id="1" name="图片 14" descr="IMG_265">
              <a:hlinkClick xmlns:a="http://schemas.openxmlformats.org/drawingml/2006/main" r:id="rId1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4" descr="IMG_265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4286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0" w:afterAutospacing="0"/>
        <w:ind w:left="0" w:right="0"/>
        <w:rPr>
          <w:sz w:val="18"/>
          <w:szCs w:val="18"/>
        </w:rPr>
      </w:pPr>
      <w:r>
        <w:rPr>
          <w:color w:val="333333"/>
          <w:sz w:val="18"/>
          <w:szCs w:val="18"/>
          <w:u w:val="none"/>
          <w:bdr w:val="none" w:color="auto" w:sz="0" w:space="0"/>
        </w:rPr>
        <w:drawing>
          <wp:inline distT="0" distB="0" distL="114300" distR="114300">
            <wp:extent cx="2057400" cy="428625"/>
            <wp:effectExtent l="0" t="0" r="0" b="9525"/>
            <wp:docPr id="8" name="图片 15" descr="IMG_266">
              <a:hlinkClick xmlns:a="http://schemas.openxmlformats.org/drawingml/2006/main" r:id="rId2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15" descr="IMG_266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4286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18"/>
          <w:szCs w:val="18"/>
          <w:bdr w:val="none" w:color="auto" w:sz="0" w:space="0"/>
        </w:rPr>
        <w:t>   </w:t>
      </w:r>
      <w:r>
        <w:rPr>
          <w:color w:val="333333"/>
          <w:sz w:val="18"/>
          <w:szCs w:val="18"/>
          <w:u w:val="none"/>
          <w:bdr w:val="none" w:color="auto" w:sz="0" w:space="0"/>
        </w:rPr>
        <w:drawing>
          <wp:inline distT="0" distB="0" distL="114300" distR="114300">
            <wp:extent cx="2057400" cy="428625"/>
            <wp:effectExtent l="0" t="0" r="0" b="9525"/>
            <wp:docPr id="5" name="图片 16" descr="IMG_267">
              <a:hlinkClick xmlns:a="http://schemas.openxmlformats.org/drawingml/2006/main" r:id="rId2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16" descr="IMG_267"/>
                    <pic:cNvPicPr>
                      <a:picLocks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4286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18"/>
          <w:szCs w:val="18"/>
          <w:bdr w:val="none" w:color="auto" w:sz="0" w:space="0"/>
        </w:rPr>
        <w:t>   </w:t>
      </w:r>
      <w:r>
        <w:rPr>
          <w:color w:val="333333"/>
          <w:sz w:val="18"/>
          <w:szCs w:val="18"/>
          <w:u w:val="none"/>
          <w:bdr w:val="none" w:color="auto" w:sz="0" w:space="0"/>
        </w:rPr>
        <w:drawing>
          <wp:inline distT="0" distB="0" distL="114300" distR="114300">
            <wp:extent cx="2057400" cy="428625"/>
            <wp:effectExtent l="0" t="0" r="0" b="9525"/>
            <wp:docPr id="3" name="图片 17" descr="IMG_268">
              <a:hlinkClick xmlns:a="http://schemas.openxmlformats.org/drawingml/2006/main" r:id="rId2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17" descr="IMG_268"/>
                    <pic:cNvPicPr>
                      <a:picLocks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4286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18"/>
          <w:szCs w:val="18"/>
          <w:bdr w:val="none" w:color="auto" w:sz="0" w:space="0"/>
        </w:rPr>
        <w:t>   </w:t>
      </w:r>
      <w:r>
        <w:rPr>
          <w:color w:val="333333"/>
          <w:sz w:val="18"/>
          <w:szCs w:val="18"/>
          <w:u w:val="none"/>
          <w:bdr w:val="none" w:color="auto" w:sz="0" w:space="0"/>
        </w:rPr>
        <w:drawing>
          <wp:inline distT="0" distB="0" distL="114300" distR="114300">
            <wp:extent cx="304800" cy="304800"/>
            <wp:effectExtent l="0" t="0" r="0" b="0"/>
            <wp:docPr id="4" name="图片 18" descr="IMG_269">
              <a:hlinkClick xmlns:a="http://schemas.openxmlformats.org/drawingml/2006/main" r:id="rId2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18" descr="IMG_269"/>
                    <pic:cNvPicPr>
                      <a:picLocks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0" w:afterAutospacing="0"/>
        <w:ind w:left="0" w:right="0"/>
        <w:rPr>
          <w:sz w:val="21"/>
          <w:szCs w:val="21"/>
        </w:rPr>
      </w:pPr>
      <w:r>
        <w:rPr>
          <w:sz w:val="21"/>
          <w:szCs w:val="21"/>
          <w:bdr w:val="none" w:color="auto" w:sz="0" w:space="0"/>
        </w:rPr>
        <w:t>主办单位：吉首大学招生就业处     联系地址：湖南省吉首市人民南路120号      邮编：416000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0" w:afterAutospacing="0"/>
        <w:ind w:left="0" w:right="0"/>
        <w:rPr>
          <w:sz w:val="21"/>
          <w:szCs w:val="21"/>
        </w:rPr>
      </w:pPr>
      <w:r>
        <w:rPr>
          <w:sz w:val="21"/>
          <w:szCs w:val="21"/>
          <w:bdr w:val="none" w:color="auto" w:sz="0" w:space="0"/>
        </w:rPr>
        <w:t>联系电话：0743-2161650,        传真:0743-2123692      E-mail：jsu2161650@126.com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Symbol">
    <w:panose1 w:val="05050102010706020507"/>
    <w:charset w:val="00"/>
    <w:family w:val="auto"/>
    <w:pitch w:val="default"/>
    <w:sig w:usb0="00000000" w:usb1="00000000" w:usb2="00000000" w:usb3="00000000" w:csb0="8000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Verdana">
    <w:panose1 w:val="020B0604030504040204"/>
    <w:charset w:val="00"/>
    <w:family w:val="auto"/>
    <w:pitch w:val="default"/>
    <w:sig w:usb0="A10006FF" w:usb1="4000205B" w:usb2="00000010" w:usb3="00000000" w:csb0="2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921B61"/>
    <w:multiLevelType w:val="multilevel"/>
    <w:tmpl w:val="2C921B61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cs="Symbol"/>
        <w:sz w:val="20"/>
      </w:rPr>
    </w:lvl>
    <w:lvl w:ilvl="1" w:tentative="0">
      <w:start w:val="1"/>
      <w:numFmt w:val="bullet"/>
      <w:lvlText w:val=""/>
      <w:lvlJc w:val="left"/>
      <w:pPr>
        <w:tabs>
          <w:tab w:val="left" w:pos="1440"/>
        </w:tabs>
        <w:ind w:left="1440" w:hanging="360"/>
      </w:pPr>
      <w:rPr>
        <w:rFonts w:hint="default" w:ascii="Symbol" w:hAnsi="Symbol" w:cs="Symbol"/>
        <w:sz w:val="20"/>
      </w:rPr>
    </w:lvl>
    <w:lvl w:ilvl="2" w:tentative="0">
      <w:start w:val="1"/>
      <w:numFmt w:val="bullet"/>
      <w:lvlText w:val=""/>
      <w:lvlJc w:val="left"/>
      <w:pPr>
        <w:tabs>
          <w:tab w:val="left" w:pos="2160"/>
        </w:tabs>
        <w:ind w:left="2160" w:hanging="360"/>
      </w:pPr>
      <w:rPr>
        <w:rFonts w:hint="default" w:ascii="Symbol" w:hAnsi="Symbol" w:cs="Symbol"/>
        <w:sz w:val="20"/>
      </w:rPr>
    </w:lvl>
    <w:lvl w:ilvl="3" w:tentative="0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hint="default" w:ascii="Symbol" w:hAnsi="Symbol" w:cs="Symbol"/>
        <w:sz w:val="20"/>
      </w:rPr>
    </w:lvl>
    <w:lvl w:ilvl="4" w:tentative="0">
      <w:start w:val="1"/>
      <w:numFmt w:val="bullet"/>
      <w:lvlText w:val=""/>
      <w:lvlJc w:val="left"/>
      <w:pPr>
        <w:tabs>
          <w:tab w:val="left" w:pos="3600"/>
        </w:tabs>
        <w:ind w:left="3600" w:hanging="360"/>
      </w:pPr>
      <w:rPr>
        <w:rFonts w:hint="default" w:ascii="Symbol" w:hAnsi="Symbol" w:cs="Symbol"/>
        <w:sz w:val="20"/>
      </w:rPr>
    </w:lvl>
    <w:lvl w:ilvl="5" w:tentative="0">
      <w:start w:val="1"/>
      <w:numFmt w:val="bullet"/>
      <w:lvlText w:val=""/>
      <w:lvlJc w:val="left"/>
      <w:pPr>
        <w:tabs>
          <w:tab w:val="left" w:pos="4320"/>
        </w:tabs>
        <w:ind w:left="4320" w:hanging="360"/>
      </w:pPr>
      <w:rPr>
        <w:rFonts w:hint="default" w:ascii="Symbol" w:hAnsi="Symbol" w:cs="Symbol"/>
        <w:sz w:val="20"/>
      </w:rPr>
    </w:lvl>
    <w:lvl w:ilvl="6" w:tentative="0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hint="default" w:ascii="Symbol" w:hAnsi="Symbol" w:cs="Symbol"/>
        <w:sz w:val="20"/>
      </w:rPr>
    </w:lvl>
    <w:lvl w:ilvl="7" w:tentative="0">
      <w:start w:val="1"/>
      <w:numFmt w:val="bullet"/>
      <w:lvlText w:val=""/>
      <w:lvlJc w:val="left"/>
      <w:pPr>
        <w:tabs>
          <w:tab w:val="left" w:pos="5760"/>
        </w:tabs>
        <w:ind w:left="5760" w:hanging="360"/>
      </w:pPr>
      <w:rPr>
        <w:rFonts w:hint="default" w:ascii="Symbol" w:hAnsi="Symbol" w:cs="Symbol"/>
        <w:sz w:val="20"/>
      </w:rPr>
    </w:lvl>
    <w:lvl w:ilvl="8" w:tentative="0">
      <w:start w:val="1"/>
      <w:numFmt w:val="bullet"/>
      <w:lvlText w:val=""/>
      <w:lvlJc w:val="left"/>
      <w:pPr>
        <w:tabs>
          <w:tab w:val="left" w:pos="6480"/>
        </w:tabs>
        <w:ind w:left="6480" w:hanging="360"/>
      </w:pPr>
      <w:rPr>
        <w:rFonts w:hint="default" w:ascii="Symbol" w:hAnsi="Symbol" w:cs="Symbol"/>
        <w:sz w:val="20"/>
      </w:rPr>
    </w:lvl>
  </w:abstractNum>
  <w:abstractNum w:abstractNumId="1">
    <w:nsid w:val="70828250"/>
    <w:multiLevelType w:val="multilevel"/>
    <w:tmpl w:val="70828250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 w:cs="Symbol"/>
        <w:sz w:val="20"/>
      </w:rPr>
    </w:lvl>
    <w:lvl w:ilvl="1" w:tentative="0">
      <w:start w:val="1"/>
      <w:numFmt w:val="bullet"/>
      <w:lvlText w:val=""/>
      <w:lvlJc w:val="left"/>
      <w:pPr>
        <w:tabs>
          <w:tab w:val="left" w:pos="1440"/>
        </w:tabs>
        <w:ind w:left="1440" w:hanging="360"/>
      </w:pPr>
      <w:rPr>
        <w:rFonts w:hint="default" w:ascii="Symbol" w:hAnsi="Symbol" w:cs="Symbol"/>
        <w:sz w:val="20"/>
      </w:rPr>
    </w:lvl>
    <w:lvl w:ilvl="2" w:tentative="0">
      <w:start w:val="1"/>
      <w:numFmt w:val="bullet"/>
      <w:lvlText w:val=""/>
      <w:lvlJc w:val="left"/>
      <w:pPr>
        <w:tabs>
          <w:tab w:val="left" w:pos="2160"/>
        </w:tabs>
        <w:ind w:left="2160" w:hanging="360"/>
      </w:pPr>
      <w:rPr>
        <w:rFonts w:hint="default" w:ascii="Symbol" w:hAnsi="Symbol" w:cs="Symbol"/>
        <w:sz w:val="20"/>
      </w:rPr>
    </w:lvl>
    <w:lvl w:ilvl="3" w:tentative="0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hint="default" w:ascii="Symbol" w:hAnsi="Symbol" w:cs="Symbol"/>
        <w:sz w:val="20"/>
      </w:rPr>
    </w:lvl>
    <w:lvl w:ilvl="4" w:tentative="0">
      <w:start w:val="1"/>
      <w:numFmt w:val="bullet"/>
      <w:lvlText w:val=""/>
      <w:lvlJc w:val="left"/>
      <w:pPr>
        <w:tabs>
          <w:tab w:val="left" w:pos="3600"/>
        </w:tabs>
        <w:ind w:left="3600" w:hanging="360"/>
      </w:pPr>
      <w:rPr>
        <w:rFonts w:hint="default" w:ascii="Symbol" w:hAnsi="Symbol" w:cs="Symbol"/>
        <w:sz w:val="20"/>
      </w:rPr>
    </w:lvl>
    <w:lvl w:ilvl="5" w:tentative="0">
      <w:start w:val="1"/>
      <w:numFmt w:val="bullet"/>
      <w:lvlText w:val=""/>
      <w:lvlJc w:val="left"/>
      <w:pPr>
        <w:tabs>
          <w:tab w:val="left" w:pos="4320"/>
        </w:tabs>
        <w:ind w:left="4320" w:hanging="360"/>
      </w:pPr>
      <w:rPr>
        <w:rFonts w:hint="default" w:ascii="Symbol" w:hAnsi="Symbol" w:cs="Symbol"/>
        <w:sz w:val="20"/>
      </w:rPr>
    </w:lvl>
    <w:lvl w:ilvl="6" w:tentative="0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hint="default" w:ascii="Symbol" w:hAnsi="Symbol" w:cs="Symbol"/>
        <w:sz w:val="20"/>
      </w:rPr>
    </w:lvl>
    <w:lvl w:ilvl="7" w:tentative="0">
      <w:start w:val="1"/>
      <w:numFmt w:val="bullet"/>
      <w:lvlText w:val=""/>
      <w:lvlJc w:val="left"/>
      <w:pPr>
        <w:tabs>
          <w:tab w:val="left" w:pos="5760"/>
        </w:tabs>
        <w:ind w:left="5760" w:hanging="360"/>
      </w:pPr>
      <w:rPr>
        <w:rFonts w:hint="default" w:ascii="Symbol" w:hAnsi="Symbol" w:cs="Symbol"/>
        <w:sz w:val="20"/>
      </w:rPr>
    </w:lvl>
    <w:lvl w:ilvl="8" w:tentative="0">
      <w:start w:val="1"/>
      <w:numFmt w:val="bullet"/>
      <w:lvlText w:val=""/>
      <w:lvlJc w:val="left"/>
      <w:pPr>
        <w:tabs>
          <w:tab w:val="left" w:pos="6480"/>
        </w:tabs>
        <w:ind w:left="6480" w:hanging="360"/>
      </w:pPr>
      <w:rPr>
        <w:rFonts w:hint="default" w:ascii="Symbol" w:hAnsi="Symbol" w:cs="Symbol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6077628"/>
    <w:rsid w:val="26077628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44"/>
      <w:sz w:val="48"/>
      <w:szCs w:val="48"/>
      <w:lang w:val="en-US" w:eastAsia="zh-CN" w:bidi="ar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6">
    <w:name w:val="Strong"/>
    <w:basedOn w:val="5"/>
    <w:qFormat/>
    <w:uiPriority w:val="0"/>
    <w:rPr>
      <w:b/>
    </w:rPr>
  </w:style>
  <w:style w:type="character" w:styleId="7">
    <w:name w:val="Hyperlink"/>
    <w:basedOn w:val="5"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3.jpeg"/><Relationship Id="rId8" Type="http://schemas.openxmlformats.org/officeDocument/2006/relationships/hyperlink" Target="http://xy.hunbys.com/" TargetMode="External"/><Relationship Id="rId7" Type="http://schemas.openxmlformats.org/officeDocument/2006/relationships/image" Target="media/image2.jpeg"/><Relationship Id="rId6" Type="http://schemas.openxmlformats.org/officeDocument/2006/relationships/hyperlink" Target="http://xsc.gov.hnedu.cn/" TargetMode="External"/><Relationship Id="rId5" Type="http://schemas.openxmlformats.org/officeDocument/2006/relationships/image" Target="media/image1.jpeg"/><Relationship Id="rId4" Type="http://schemas.openxmlformats.org/officeDocument/2006/relationships/hyperlink" Target="https://account.chsi.com.cn/passport/login?service=http:/jy.ncss.org.cn/caslogin.html" TargetMode="External"/><Relationship Id="rId30" Type="http://schemas.openxmlformats.org/officeDocument/2006/relationships/fontTable" Target="fontTable.xml"/><Relationship Id="rId3" Type="http://schemas.openxmlformats.org/officeDocument/2006/relationships/theme" Target="theme/theme1.xml"/><Relationship Id="rId29" Type="http://schemas.openxmlformats.org/officeDocument/2006/relationships/numbering" Target="numbering.xml"/><Relationship Id="rId28" Type="http://schemas.openxmlformats.org/officeDocument/2006/relationships/customXml" Target="../customXml/item1.xml"/><Relationship Id="rId27" Type="http://schemas.openxmlformats.org/officeDocument/2006/relationships/image" Target="../NULL"/><Relationship Id="rId26" Type="http://schemas.openxmlformats.org/officeDocument/2006/relationships/hyperlink" Target="http://jy.hunbys.com/login.aspx" TargetMode="External"/><Relationship Id="rId25" Type="http://schemas.openxmlformats.org/officeDocument/2006/relationships/image" Target="media/image11.jpeg"/><Relationship Id="rId24" Type="http://schemas.openxmlformats.org/officeDocument/2006/relationships/hyperlink" Target="http://www.qixin.com/" TargetMode="External"/><Relationship Id="rId23" Type="http://schemas.openxmlformats.org/officeDocument/2006/relationships/image" Target="media/image10.jpeg"/><Relationship Id="rId22" Type="http://schemas.openxmlformats.org/officeDocument/2006/relationships/hyperlink" Target="http://www.nacao.org.cn/publish/main/85/index.html" TargetMode="External"/><Relationship Id="rId21" Type="http://schemas.openxmlformats.org/officeDocument/2006/relationships/image" Target="media/image9.jpeg"/><Relationship Id="rId20" Type="http://schemas.openxmlformats.org/officeDocument/2006/relationships/hyperlink" Target="http://jsu.ncss.org.cn/login" TargetMode="External"/><Relationship Id="rId2" Type="http://schemas.openxmlformats.org/officeDocument/2006/relationships/settings" Target="settings.xml"/><Relationship Id="rId19" Type="http://schemas.openxmlformats.org/officeDocument/2006/relationships/image" Target="media/image8.jpeg"/><Relationship Id="rId18" Type="http://schemas.openxmlformats.org/officeDocument/2006/relationships/hyperlink" Target="http://222.240.173.92:7001/hnpes/login/school.action?tdsourcetag=s_pcqq_aiomsg" TargetMode="External"/><Relationship Id="rId17" Type="http://schemas.openxmlformats.org/officeDocument/2006/relationships/image" Target="media/image7.jpeg"/><Relationship Id="rId16" Type="http://schemas.openxmlformats.org/officeDocument/2006/relationships/hyperlink" Target="http://xzptp.hunbys.com/?tdsourcetag=s_pcqq_aiomsg" TargetMode="External"/><Relationship Id="rId15" Type="http://schemas.openxmlformats.org/officeDocument/2006/relationships/image" Target="media/image6.jpeg"/><Relationship Id="rId14" Type="http://schemas.openxmlformats.org/officeDocument/2006/relationships/hyperlink" Target="http://10531.hunbys.com/" TargetMode="External"/><Relationship Id="rId13" Type="http://schemas.openxmlformats.org/officeDocument/2006/relationships/image" Target="media/image5.jpeg"/><Relationship Id="rId12" Type="http://schemas.openxmlformats.org/officeDocument/2006/relationships/hyperlink" Target="http://jsu.careersky.cn/jixun/Account/signIn" TargetMode="External"/><Relationship Id="rId11" Type="http://schemas.openxmlformats.org/officeDocument/2006/relationships/image" Target="media/image4.jpeg"/><Relationship Id="rId10" Type="http://schemas.openxmlformats.org/officeDocument/2006/relationships/hyperlink" Target="https://www.chsi.com.cn/" TargetMode="Externa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5</TotalTime>
  <ScaleCrop>false</ScaleCrop>
  <LinksUpToDate>false</LinksUpToDate>
  <CharactersWithSpaces>0</CharactersWithSpaces>
  <Application>WPS Office_11.1.0.9098_F1E327BC-269C-435d-A152-05C5408002CA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2019-10-14T12:11:00Z</dcterms:created>
  <dc:creator>透明人</dc:creator>
  <cp:lastModifiedBy>透明人</cp:lastModifiedBy>
  <dcterms:modified xsi:type="dcterms:W3CDTF">2019-10-14T12:17:10Z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2052-11.1.0.9098</vt:lpwstr>
  </property>
</Properties>
</file>